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7D" w:rsidRPr="00B70C60" w:rsidRDefault="0034327D" w:rsidP="0034327D">
      <w:pPr>
        <w:pStyle w:val="Heading3"/>
        <w:jc w:val="center"/>
        <w:rPr>
          <w:rFonts w:ascii="Arial" w:hAnsi="Arial" w:cs="Arial"/>
          <w:sz w:val="56"/>
          <w:szCs w:val="56"/>
        </w:rPr>
      </w:pPr>
      <w:bookmarkStart w:id="0" w:name="_Toc407193335"/>
      <w:r w:rsidRPr="00B70C60">
        <w:rPr>
          <w:rFonts w:ascii="Arial" w:hAnsi="Arial" w:cs="Arial"/>
          <w:sz w:val="56"/>
          <w:szCs w:val="56"/>
        </w:rPr>
        <w:t>Request for Proposal</w:t>
      </w:r>
      <w:bookmarkEnd w:id="0"/>
      <w:r w:rsidR="00E4159A">
        <w:rPr>
          <w:rFonts w:ascii="Arial" w:hAnsi="Arial" w:cs="Arial"/>
          <w:sz w:val="56"/>
          <w:szCs w:val="56"/>
        </w:rPr>
        <w:t>s</w:t>
      </w:r>
    </w:p>
    <w:p w:rsidR="0034327D" w:rsidRPr="0034327D" w:rsidRDefault="0034327D" w:rsidP="0034327D">
      <w:pPr>
        <w:jc w:val="center"/>
        <w:rPr>
          <w:rFonts w:ascii="Arial" w:hAnsi="Arial" w:cs="Arial"/>
        </w:rPr>
      </w:pPr>
    </w:p>
    <w:p w:rsidR="0034327D" w:rsidRPr="0034327D" w:rsidRDefault="00B70C60" w:rsidP="0034327D">
      <w:pPr>
        <w:rPr>
          <w:rFonts w:ascii="Arial" w:hAnsi="Arial" w:cs="Arial"/>
        </w:rPr>
      </w:pPr>
      <w:r w:rsidRPr="0034327D">
        <w:rPr>
          <w:rFonts w:ascii="Arial" w:hAnsi="Arial" w:cs="Arial"/>
          <w:noProof/>
          <w:lang w:val="en-CA" w:eastAsia="en-CA"/>
        </w:rPr>
        <w:drawing>
          <wp:anchor distT="0" distB="0" distL="114300" distR="114300" simplePos="0" relativeHeight="251658240" behindDoc="1" locked="0" layoutInCell="1" allowOverlap="1" wp14:anchorId="1B84048B" wp14:editId="32AEF8D3">
            <wp:simplePos x="0" y="0"/>
            <wp:positionH relativeFrom="column">
              <wp:posOffset>1495755</wp:posOffset>
            </wp:positionH>
            <wp:positionV relativeFrom="paragraph">
              <wp:posOffset>109220</wp:posOffset>
            </wp:positionV>
            <wp:extent cx="2861945" cy="2837815"/>
            <wp:effectExtent l="0" t="0" r="0" b="635"/>
            <wp:wrapNone/>
            <wp:docPr id="3" name="Picture 3" descr="Town Logo 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Town Logo New"/>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1945" cy="2837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27D" w:rsidRPr="0034327D" w:rsidRDefault="0034327D" w:rsidP="0034327D">
      <w:pPr>
        <w:rPr>
          <w:rFonts w:ascii="Arial" w:hAnsi="Arial" w:cs="Arial"/>
        </w:rPr>
      </w:pPr>
    </w:p>
    <w:p w:rsidR="0034327D" w:rsidRPr="0034327D" w:rsidRDefault="0034327D" w:rsidP="0034327D">
      <w:pPr>
        <w:rPr>
          <w:rFonts w:ascii="Arial" w:hAnsi="Arial" w:cs="Arial"/>
        </w:rPr>
      </w:pPr>
    </w:p>
    <w:p w:rsidR="0034327D" w:rsidRPr="0034327D" w:rsidRDefault="0034327D" w:rsidP="0034327D">
      <w:pPr>
        <w:rPr>
          <w:rFonts w:ascii="Arial" w:hAnsi="Arial" w:cs="Arial"/>
        </w:rPr>
      </w:pPr>
    </w:p>
    <w:p w:rsidR="0034327D" w:rsidRPr="0034327D" w:rsidRDefault="0034327D" w:rsidP="0034327D">
      <w:pPr>
        <w:rPr>
          <w:rFonts w:ascii="Arial" w:hAnsi="Arial" w:cs="Arial"/>
        </w:rPr>
      </w:pPr>
    </w:p>
    <w:p w:rsidR="0034327D" w:rsidRPr="0034327D" w:rsidRDefault="0034327D" w:rsidP="0034327D">
      <w:pPr>
        <w:rPr>
          <w:rFonts w:ascii="Arial" w:hAnsi="Arial" w:cs="Arial"/>
        </w:rPr>
      </w:pPr>
    </w:p>
    <w:p w:rsidR="0034327D" w:rsidRPr="0034327D" w:rsidRDefault="0034327D" w:rsidP="0034327D">
      <w:pPr>
        <w:rPr>
          <w:rFonts w:ascii="Arial" w:hAnsi="Arial" w:cs="Arial"/>
        </w:rPr>
      </w:pPr>
    </w:p>
    <w:p w:rsidR="0034327D" w:rsidRPr="0034327D" w:rsidRDefault="0034327D" w:rsidP="0034327D">
      <w:pPr>
        <w:rPr>
          <w:rFonts w:ascii="Arial" w:hAnsi="Arial" w:cs="Arial"/>
        </w:rPr>
      </w:pPr>
    </w:p>
    <w:p w:rsidR="0034327D" w:rsidRPr="0034327D" w:rsidRDefault="0034327D" w:rsidP="0034327D">
      <w:pPr>
        <w:rPr>
          <w:rFonts w:ascii="Arial" w:hAnsi="Arial" w:cs="Arial"/>
        </w:rPr>
      </w:pPr>
    </w:p>
    <w:p w:rsidR="0034327D" w:rsidRPr="0034327D" w:rsidRDefault="0034327D" w:rsidP="0034327D">
      <w:pPr>
        <w:rPr>
          <w:rFonts w:ascii="Arial" w:hAnsi="Arial" w:cs="Arial"/>
        </w:rPr>
      </w:pPr>
    </w:p>
    <w:p w:rsidR="00B70C60" w:rsidRDefault="00B70C60" w:rsidP="0034327D">
      <w:pPr>
        <w:pStyle w:val="BodyText"/>
        <w:jc w:val="center"/>
        <w:rPr>
          <w:rFonts w:ascii="Arial" w:hAnsi="Arial" w:cs="Arial"/>
          <w:color w:val="auto"/>
          <w:sz w:val="48"/>
          <w:szCs w:val="48"/>
        </w:rPr>
      </w:pPr>
    </w:p>
    <w:p w:rsidR="0034327D" w:rsidRPr="00E4159A" w:rsidRDefault="00E47325" w:rsidP="0034327D">
      <w:pPr>
        <w:pStyle w:val="BodyText"/>
        <w:jc w:val="center"/>
        <w:rPr>
          <w:rFonts w:ascii="Arial" w:hAnsi="Arial" w:cs="Arial"/>
          <w:color w:val="auto"/>
          <w:sz w:val="56"/>
          <w:szCs w:val="56"/>
        </w:rPr>
      </w:pPr>
      <w:r w:rsidRPr="00E4159A">
        <w:rPr>
          <w:rFonts w:ascii="Arial" w:hAnsi="Arial" w:cs="Arial"/>
          <w:color w:val="auto"/>
          <w:sz w:val="56"/>
          <w:szCs w:val="56"/>
        </w:rPr>
        <w:t>Arena Dressing Rooms</w:t>
      </w:r>
      <w:r w:rsidR="00E629E5" w:rsidRPr="00E4159A">
        <w:rPr>
          <w:rFonts w:ascii="Arial" w:hAnsi="Arial" w:cs="Arial"/>
          <w:color w:val="auto"/>
          <w:sz w:val="56"/>
          <w:szCs w:val="56"/>
        </w:rPr>
        <w:t xml:space="preserve"> Addition</w:t>
      </w:r>
    </w:p>
    <w:p w:rsidR="00B70C60" w:rsidRDefault="00B70C60" w:rsidP="0034327D">
      <w:pPr>
        <w:pStyle w:val="BodyText"/>
        <w:jc w:val="center"/>
        <w:rPr>
          <w:rFonts w:ascii="Arial" w:hAnsi="Arial" w:cs="Arial"/>
          <w:color w:val="auto"/>
          <w:sz w:val="24"/>
          <w:szCs w:val="24"/>
        </w:rPr>
      </w:pPr>
    </w:p>
    <w:p w:rsidR="00E4159A" w:rsidRPr="00E4159A" w:rsidRDefault="00E4159A" w:rsidP="0034327D">
      <w:pPr>
        <w:pStyle w:val="BodyText"/>
        <w:jc w:val="center"/>
        <w:rPr>
          <w:rFonts w:ascii="Arial" w:hAnsi="Arial" w:cs="Arial"/>
          <w:color w:val="auto"/>
          <w:sz w:val="24"/>
          <w:szCs w:val="24"/>
        </w:rPr>
      </w:pPr>
    </w:p>
    <w:p w:rsidR="0034327D" w:rsidRDefault="00B70C60" w:rsidP="0034327D">
      <w:pPr>
        <w:pStyle w:val="BodyText"/>
        <w:jc w:val="center"/>
        <w:rPr>
          <w:rFonts w:ascii="Arial" w:hAnsi="Arial" w:cs="Arial"/>
          <w:color w:val="auto"/>
          <w:sz w:val="48"/>
          <w:szCs w:val="48"/>
        </w:rPr>
      </w:pPr>
      <w:r>
        <w:rPr>
          <w:rFonts w:ascii="Arial" w:hAnsi="Arial" w:cs="Arial"/>
          <w:noProof/>
          <w:color w:val="auto"/>
          <w:sz w:val="48"/>
          <w:szCs w:val="48"/>
          <w:lang w:val="en-CA" w:eastAsia="en-CA"/>
        </w:rPr>
        <w:drawing>
          <wp:inline distT="0" distB="0" distL="0" distR="0">
            <wp:extent cx="2933206" cy="219998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Ice-Aug3-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5586" cy="2201768"/>
                    </a:xfrm>
                    <a:prstGeom prst="rect">
                      <a:avLst/>
                    </a:prstGeom>
                  </pic:spPr>
                </pic:pic>
              </a:graphicData>
            </a:graphic>
          </wp:inline>
        </w:drawing>
      </w:r>
    </w:p>
    <w:p w:rsidR="0034327D" w:rsidRPr="00E4159A" w:rsidRDefault="0034327D" w:rsidP="0034327D">
      <w:pPr>
        <w:pStyle w:val="BodyText"/>
        <w:jc w:val="center"/>
        <w:rPr>
          <w:rFonts w:ascii="Arial" w:hAnsi="Arial" w:cs="Arial"/>
          <w:color w:val="auto"/>
          <w:sz w:val="24"/>
          <w:szCs w:val="24"/>
        </w:rPr>
      </w:pPr>
    </w:p>
    <w:p w:rsidR="00B70C60" w:rsidRDefault="00B70C60" w:rsidP="00E4159A">
      <w:pPr>
        <w:spacing w:after="0" w:line="240" w:lineRule="auto"/>
        <w:jc w:val="center"/>
        <w:rPr>
          <w:rFonts w:ascii="Arial" w:eastAsia="Arial Unicode MS" w:hAnsi="Arial" w:cs="Arial"/>
          <w:b/>
          <w:sz w:val="24"/>
          <w:szCs w:val="24"/>
        </w:rPr>
      </w:pPr>
    </w:p>
    <w:p w:rsidR="00E4159A" w:rsidRDefault="00E4159A" w:rsidP="00E4159A">
      <w:pPr>
        <w:spacing w:after="0" w:line="240" w:lineRule="auto"/>
        <w:jc w:val="center"/>
        <w:rPr>
          <w:rFonts w:ascii="Arial" w:eastAsia="Arial Unicode MS" w:hAnsi="Arial" w:cs="Arial"/>
          <w:b/>
          <w:sz w:val="24"/>
          <w:szCs w:val="24"/>
        </w:rPr>
      </w:pPr>
    </w:p>
    <w:p w:rsidR="001D1EE1" w:rsidRPr="001D1EE1" w:rsidRDefault="00B70C60" w:rsidP="001D1EE1">
      <w:pPr>
        <w:spacing w:after="0" w:line="240" w:lineRule="auto"/>
        <w:jc w:val="center"/>
        <w:rPr>
          <w:rFonts w:ascii="Arial" w:eastAsia="Times New Roman" w:hAnsi="Arial" w:cs="Arial"/>
          <w:b/>
          <w:bCs/>
          <w:sz w:val="24"/>
          <w:szCs w:val="24"/>
        </w:rPr>
      </w:pPr>
      <w:r w:rsidRPr="00B70C60">
        <w:rPr>
          <w:rFonts w:ascii="Arial" w:eastAsia="Arial Unicode MS" w:hAnsi="Arial" w:cs="Arial"/>
          <w:b/>
          <w:sz w:val="24"/>
          <w:szCs w:val="24"/>
        </w:rPr>
        <w:t>Project</w:t>
      </w:r>
      <w:r w:rsidR="00E47325" w:rsidRPr="00B70C60">
        <w:rPr>
          <w:rFonts w:ascii="Arial" w:eastAsia="Arial Unicode MS" w:hAnsi="Arial" w:cs="Arial"/>
          <w:b/>
          <w:sz w:val="24"/>
          <w:szCs w:val="24"/>
        </w:rPr>
        <w:t xml:space="preserve"> </w:t>
      </w:r>
      <w:r w:rsidRPr="00B70C60">
        <w:rPr>
          <w:rFonts w:ascii="Arial" w:eastAsia="Arial Unicode MS" w:hAnsi="Arial" w:cs="Arial"/>
          <w:b/>
          <w:sz w:val="24"/>
          <w:szCs w:val="24"/>
        </w:rPr>
        <w:t>File No.</w:t>
      </w:r>
      <w:r w:rsidR="00C52E00">
        <w:rPr>
          <w:rFonts w:ascii="Arial" w:eastAsia="Arial Unicode MS" w:hAnsi="Arial" w:cs="Arial"/>
          <w:b/>
          <w:sz w:val="24"/>
          <w:szCs w:val="24"/>
        </w:rPr>
        <w:t xml:space="preserve"> 850-T01 (2015-10</w:t>
      </w:r>
      <w:proofErr w:type="gramStart"/>
      <w:r w:rsidR="0034327D" w:rsidRPr="00B70C60">
        <w:rPr>
          <w:rFonts w:ascii="Arial" w:eastAsia="Arial Unicode MS" w:hAnsi="Arial" w:cs="Arial"/>
          <w:b/>
          <w:sz w:val="24"/>
          <w:szCs w:val="24"/>
        </w:rPr>
        <w:t>)</w:t>
      </w:r>
      <w:proofErr w:type="gramEnd"/>
      <w:r w:rsidR="0034327D">
        <w:rPr>
          <w:rFonts w:ascii="Arial" w:hAnsi="Arial" w:cs="Arial"/>
        </w:rPr>
        <w:br w:type="page"/>
      </w:r>
      <w:r w:rsidR="003F198E" w:rsidRPr="001D1EE1">
        <w:rPr>
          <w:rFonts w:ascii="Arial" w:eastAsia="Times New Roman" w:hAnsi="Arial" w:cs="Arial"/>
          <w:b/>
          <w:bCs/>
          <w:sz w:val="40"/>
          <w:szCs w:val="40"/>
        </w:rPr>
        <w:lastRenderedPageBreak/>
        <w:t>Table of Contents</w:t>
      </w:r>
    </w:p>
    <w:p w:rsidR="001D1EE1" w:rsidRPr="001D1EE1" w:rsidRDefault="001D1EE1" w:rsidP="001D1EE1">
      <w:pPr>
        <w:spacing w:after="0" w:line="240" w:lineRule="auto"/>
        <w:jc w:val="right"/>
        <w:rPr>
          <w:rFonts w:ascii="Arial" w:eastAsia="Times New Roman" w:hAnsi="Arial" w:cs="Arial"/>
          <w:b/>
          <w:bCs/>
          <w:sz w:val="24"/>
          <w:szCs w:val="24"/>
        </w:rPr>
      </w:pPr>
    </w:p>
    <w:p w:rsidR="004C0FA3" w:rsidRPr="003D3285" w:rsidRDefault="001D1EE1" w:rsidP="001D1EE1">
      <w:pPr>
        <w:spacing w:after="0" w:line="240" w:lineRule="auto"/>
        <w:jc w:val="right"/>
        <w:rPr>
          <w:rFonts w:ascii="Arial" w:eastAsia="Arial Unicode MS" w:hAnsi="Arial" w:cs="Arial"/>
          <w:sz w:val="24"/>
          <w:szCs w:val="24"/>
        </w:rPr>
      </w:pPr>
      <w:r w:rsidRPr="001D1EE1">
        <w:rPr>
          <w:rFonts w:ascii="Arial" w:eastAsia="Times New Roman" w:hAnsi="Arial" w:cs="Arial"/>
          <w:b/>
          <w:bCs/>
          <w:sz w:val="24"/>
          <w:szCs w:val="24"/>
        </w:rPr>
        <w:t>Page #</w:t>
      </w:r>
      <w:r w:rsidR="003F198E" w:rsidRPr="003D3285">
        <w:rPr>
          <w:rFonts w:cs="Arial"/>
          <w:b/>
          <w:sz w:val="24"/>
          <w:szCs w:val="24"/>
        </w:rPr>
        <w:fldChar w:fldCharType="begin"/>
      </w:r>
      <w:r w:rsidR="003F198E" w:rsidRPr="001D1EE1">
        <w:rPr>
          <w:rFonts w:cs="Arial"/>
          <w:b/>
          <w:sz w:val="24"/>
          <w:szCs w:val="24"/>
        </w:rPr>
        <w:instrText xml:space="preserve"> TOC \o "1-2" \h \z \u </w:instrText>
      </w:r>
      <w:r w:rsidR="003F198E" w:rsidRPr="003D3285">
        <w:rPr>
          <w:rFonts w:cs="Arial"/>
          <w:b/>
          <w:sz w:val="24"/>
          <w:szCs w:val="24"/>
        </w:rPr>
        <w:fldChar w:fldCharType="separate"/>
      </w:r>
    </w:p>
    <w:p w:rsidR="004C0FA3" w:rsidRPr="003D3285" w:rsidRDefault="00C5112C" w:rsidP="00352CE3">
      <w:pPr>
        <w:pStyle w:val="TOC1"/>
        <w:rPr>
          <w:rFonts w:asciiTheme="minorHAnsi" w:eastAsiaTheme="minorEastAsia" w:hAnsiTheme="minorHAnsi"/>
          <w:b w:val="0"/>
          <w:lang w:val="en-CA" w:eastAsia="en-CA"/>
        </w:rPr>
      </w:pPr>
      <w:hyperlink w:anchor="_Toc409683589" w:history="1">
        <w:r w:rsidR="004C0FA3" w:rsidRPr="003D3285">
          <w:rPr>
            <w:rStyle w:val="Hyperlink"/>
            <w:b w:val="0"/>
          </w:rPr>
          <w:t>1.0</w:t>
        </w:r>
        <w:r w:rsidR="004C0FA3" w:rsidRPr="003D3285">
          <w:rPr>
            <w:rFonts w:asciiTheme="minorHAnsi" w:eastAsiaTheme="minorEastAsia" w:hAnsiTheme="minorHAnsi"/>
            <w:b w:val="0"/>
            <w:lang w:val="en-CA" w:eastAsia="en-CA"/>
          </w:rPr>
          <w:tab/>
        </w:r>
        <w:r w:rsidR="004C0FA3" w:rsidRPr="003D3285">
          <w:rPr>
            <w:rStyle w:val="Hyperlink"/>
            <w:b w:val="0"/>
          </w:rPr>
          <w:t>Introduction</w:t>
        </w:r>
        <w:r w:rsidR="004C0FA3" w:rsidRPr="003D3285">
          <w:rPr>
            <w:b w:val="0"/>
            <w:webHidden/>
          </w:rPr>
          <w:tab/>
        </w:r>
        <w:r w:rsidR="004C0FA3" w:rsidRPr="003D3285">
          <w:rPr>
            <w:b w:val="0"/>
            <w:webHidden/>
          </w:rPr>
          <w:fldChar w:fldCharType="begin"/>
        </w:r>
        <w:r w:rsidR="004C0FA3" w:rsidRPr="003D3285">
          <w:rPr>
            <w:b w:val="0"/>
            <w:webHidden/>
          </w:rPr>
          <w:instrText xml:space="preserve"> PAGEREF _Toc409683589 \h </w:instrText>
        </w:r>
        <w:r w:rsidR="004C0FA3" w:rsidRPr="003D3285">
          <w:rPr>
            <w:b w:val="0"/>
            <w:webHidden/>
          </w:rPr>
        </w:r>
        <w:r w:rsidR="004C0FA3" w:rsidRPr="003D3285">
          <w:rPr>
            <w:b w:val="0"/>
            <w:webHidden/>
          </w:rPr>
          <w:fldChar w:fldCharType="separate"/>
        </w:r>
        <w:r w:rsidR="00FF67D1">
          <w:rPr>
            <w:b w:val="0"/>
            <w:webHidden/>
          </w:rPr>
          <w:t>1</w:t>
        </w:r>
        <w:r w:rsidR="004C0FA3" w:rsidRPr="003D3285">
          <w:rPr>
            <w:b w:val="0"/>
            <w:webHidden/>
          </w:rPr>
          <w:fldChar w:fldCharType="end"/>
        </w:r>
      </w:hyperlink>
    </w:p>
    <w:p w:rsidR="004C0FA3" w:rsidRPr="003D3285" w:rsidRDefault="00C5112C" w:rsidP="003D3285">
      <w:pPr>
        <w:pStyle w:val="TOC2"/>
        <w:rPr>
          <w:rFonts w:eastAsiaTheme="minorEastAsia"/>
          <w:noProof/>
          <w:lang w:val="en-CA" w:eastAsia="en-CA"/>
        </w:rPr>
      </w:pPr>
      <w:hyperlink w:anchor="_Toc409683590" w:history="1">
        <w:r w:rsidR="004C0FA3" w:rsidRPr="003D3285">
          <w:rPr>
            <w:rStyle w:val="Hyperlink"/>
            <w:noProof/>
          </w:rPr>
          <w:t>1.1</w:t>
        </w:r>
        <w:r w:rsidR="004C0FA3" w:rsidRPr="003D3285">
          <w:rPr>
            <w:rFonts w:eastAsiaTheme="minorEastAsia"/>
            <w:noProof/>
            <w:lang w:val="en-CA" w:eastAsia="en-CA"/>
          </w:rPr>
          <w:tab/>
        </w:r>
        <w:r w:rsidR="004C0FA3" w:rsidRPr="003D3285">
          <w:rPr>
            <w:rStyle w:val="Hyperlink"/>
            <w:noProof/>
          </w:rPr>
          <w:t>Background</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_Toc409683590 \h </w:instrText>
        </w:r>
        <w:r w:rsidR="004C0FA3" w:rsidRPr="003D3285">
          <w:rPr>
            <w:noProof/>
            <w:webHidden/>
          </w:rPr>
        </w:r>
        <w:r w:rsidR="004C0FA3" w:rsidRPr="003D3285">
          <w:rPr>
            <w:noProof/>
            <w:webHidden/>
          </w:rPr>
          <w:fldChar w:fldCharType="separate"/>
        </w:r>
        <w:r w:rsidR="00FF67D1">
          <w:rPr>
            <w:noProof/>
            <w:webHidden/>
          </w:rPr>
          <w:t>1</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591" w:history="1">
        <w:r w:rsidR="004C0FA3" w:rsidRPr="003D3285">
          <w:rPr>
            <w:rStyle w:val="Hyperlink"/>
            <w:noProof/>
          </w:rPr>
          <w:t>1.2</w:t>
        </w:r>
        <w:r w:rsidR="004C0FA3" w:rsidRPr="003D3285">
          <w:rPr>
            <w:rFonts w:eastAsiaTheme="minorEastAsia"/>
            <w:noProof/>
            <w:lang w:val="en-CA" w:eastAsia="en-CA"/>
          </w:rPr>
          <w:tab/>
        </w:r>
        <w:r w:rsidR="004C0FA3" w:rsidRPr="003D3285">
          <w:rPr>
            <w:rStyle w:val="Hyperlink"/>
            <w:noProof/>
          </w:rPr>
          <w:t>Intent</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_Toc409683591 \h </w:instrText>
        </w:r>
        <w:r w:rsidR="004C0FA3" w:rsidRPr="003D3285">
          <w:rPr>
            <w:noProof/>
            <w:webHidden/>
          </w:rPr>
        </w:r>
        <w:r w:rsidR="004C0FA3" w:rsidRPr="003D3285">
          <w:rPr>
            <w:noProof/>
            <w:webHidden/>
          </w:rPr>
          <w:fldChar w:fldCharType="separate"/>
        </w:r>
        <w:r w:rsidR="00FF67D1">
          <w:rPr>
            <w:noProof/>
            <w:webHidden/>
          </w:rPr>
          <w:t>1</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592" w:history="1">
        <w:r w:rsidR="004C0FA3" w:rsidRPr="003D3285">
          <w:rPr>
            <w:rStyle w:val="Hyperlink"/>
            <w:noProof/>
          </w:rPr>
          <w:t>1.3</w:t>
        </w:r>
        <w:r w:rsidR="004C0FA3" w:rsidRPr="003D3285">
          <w:rPr>
            <w:rFonts w:eastAsiaTheme="minorEastAsia"/>
            <w:noProof/>
            <w:lang w:val="en-CA" w:eastAsia="en-CA"/>
          </w:rPr>
          <w:tab/>
        </w:r>
        <w:r w:rsidR="004C0FA3" w:rsidRPr="003D3285">
          <w:rPr>
            <w:rStyle w:val="Hyperlink"/>
            <w:noProof/>
          </w:rPr>
          <w:t>RFP Objective</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_Toc409683592 \h </w:instrText>
        </w:r>
        <w:r w:rsidR="004C0FA3" w:rsidRPr="003D3285">
          <w:rPr>
            <w:noProof/>
            <w:webHidden/>
          </w:rPr>
        </w:r>
        <w:r w:rsidR="004C0FA3" w:rsidRPr="003D3285">
          <w:rPr>
            <w:noProof/>
            <w:webHidden/>
          </w:rPr>
          <w:fldChar w:fldCharType="separate"/>
        </w:r>
        <w:r w:rsidR="00FF67D1">
          <w:rPr>
            <w:noProof/>
            <w:webHidden/>
          </w:rPr>
          <w:t>1</w:t>
        </w:r>
        <w:r w:rsidR="004C0FA3" w:rsidRPr="003D3285">
          <w:rPr>
            <w:noProof/>
            <w:webHidden/>
          </w:rPr>
          <w:fldChar w:fldCharType="end"/>
        </w:r>
      </w:hyperlink>
    </w:p>
    <w:p w:rsidR="004C0FA3" w:rsidRPr="003D3285" w:rsidRDefault="00C5112C" w:rsidP="00352CE3">
      <w:pPr>
        <w:pStyle w:val="TOC1"/>
        <w:rPr>
          <w:rFonts w:asciiTheme="minorHAnsi" w:eastAsiaTheme="minorEastAsia" w:hAnsiTheme="minorHAnsi"/>
          <w:b w:val="0"/>
          <w:lang w:val="en-CA" w:eastAsia="en-CA"/>
        </w:rPr>
      </w:pPr>
      <w:hyperlink w:anchor="_Toc409683593" w:history="1">
        <w:r w:rsidR="004C0FA3" w:rsidRPr="003D3285">
          <w:rPr>
            <w:rStyle w:val="Hyperlink"/>
            <w:b w:val="0"/>
          </w:rPr>
          <w:t>2</w:t>
        </w:r>
        <w:r w:rsidR="001D1EE1" w:rsidRPr="003D3285">
          <w:rPr>
            <w:rStyle w:val="Hyperlink"/>
            <w:b w:val="0"/>
          </w:rPr>
          <w:t>.0</w:t>
        </w:r>
        <w:r w:rsidR="004C0FA3" w:rsidRPr="003D3285">
          <w:rPr>
            <w:rFonts w:asciiTheme="minorHAnsi" w:eastAsiaTheme="minorEastAsia" w:hAnsiTheme="minorHAnsi"/>
            <w:b w:val="0"/>
            <w:lang w:val="en-CA" w:eastAsia="en-CA"/>
          </w:rPr>
          <w:tab/>
        </w:r>
        <w:r w:rsidR="00F836E5" w:rsidRPr="003D3285">
          <w:rPr>
            <w:rStyle w:val="Hyperlink"/>
            <w:b w:val="0"/>
          </w:rPr>
          <w:t>TABER</w:t>
        </w:r>
        <w:r w:rsidR="004C0FA3" w:rsidRPr="003D3285">
          <w:rPr>
            <w:rStyle w:val="Hyperlink"/>
            <w:b w:val="0"/>
          </w:rPr>
          <w:t>’s Service Expectations</w:t>
        </w:r>
        <w:r w:rsidR="004C0FA3" w:rsidRPr="003D3285">
          <w:rPr>
            <w:b w:val="0"/>
            <w:webHidden/>
          </w:rPr>
          <w:tab/>
        </w:r>
        <w:r w:rsidR="004C0FA3" w:rsidRPr="003D3285">
          <w:rPr>
            <w:b w:val="0"/>
            <w:webHidden/>
          </w:rPr>
          <w:fldChar w:fldCharType="begin"/>
        </w:r>
        <w:r w:rsidR="004C0FA3" w:rsidRPr="003D3285">
          <w:rPr>
            <w:b w:val="0"/>
            <w:webHidden/>
          </w:rPr>
          <w:instrText xml:space="preserve"> PAGEREF _Toc409683593 \h </w:instrText>
        </w:r>
        <w:r w:rsidR="004C0FA3" w:rsidRPr="003D3285">
          <w:rPr>
            <w:b w:val="0"/>
            <w:webHidden/>
          </w:rPr>
        </w:r>
        <w:r w:rsidR="004C0FA3" w:rsidRPr="003D3285">
          <w:rPr>
            <w:b w:val="0"/>
            <w:webHidden/>
          </w:rPr>
          <w:fldChar w:fldCharType="separate"/>
        </w:r>
        <w:r w:rsidR="00FF67D1">
          <w:rPr>
            <w:b w:val="0"/>
            <w:webHidden/>
          </w:rPr>
          <w:t>2</w:t>
        </w:r>
        <w:r w:rsidR="004C0FA3" w:rsidRPr="003D3285">
          <w:rPr>
            <w:b w:val="0"/>
            <w:webHidden/>
          </w:rPr>
          <w:fldChar w:fldCharType="end"/>
        </w:r>
      </w:hyperlink>
    </w:p>
    <w:p w:rsidR="004C0FA3" w:rsidRPr="003D3285" w:rsidRDefault="00C5112C" w:rsidP="003D3285">
      <w:pPr>
        <w:pStyle w:val="TOC2"/>
        <w:rPr>
          <w:rFonts w:eastAsiaTheme="minorEastAsia"/>
          <w:noProof/>
          <w:lang w:val="en-CA" w:eastAsia="en-CA"/>
        </w:rPr>
      </w:pPr>
      <w:hyperlink w:anchor="_Toc409683594" w:history="1">
        <w:r w:rsidR="004C0FA3" w:rsidRPr="003D3285">
          <w:rPr>
            <w:rStyle w:val="Hyperlink"/>
            <w:noProof/>
          </w:rPr>
          <w:t>2.1</w:t>
        </w:r>
        <w:r w:rsidR="004C0FA3" w:rsidRPr="003D3285">
          <w:rPr>
            <w:rFonts w:eastAsiaTheme="minorEastAsia"/>
            <w:noProof/>
            <w:lang w:val="en-CA" w:eastAsia="en-CA"/>
          </w:rPr>
          <w:tab/>
        </w:r>
        <w:r w:rsidR="004C0FA3" w:rsidRPr="003D3285">
          <w:rPr>
            <w:rStyle w:val="Hyperlink"/>
            <w:noProof/>
          </w:rPr>
          <w:t>Scope of Engineering Services</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_Toc409683594 \h </w:instrText>
        </w:r>
        <w:r w:rsidR="004C0FA3" w:rsidRPr="003D3285">
          <w:rPr>
            <w:noProof/>
            <w:webHidden/>
          </w:rPr>
        </w:r>
        <w:r w:rsidR="004C0FA3" w:rsidRPr="003D3285">
          <w:rPr>
            <w:noProof/>
            <w:webHidden/>
          </w:rPr>
          <w:fldChar w:fldCharType="separate"/>
        </w:r>
        <w:r w:rsidR="00FF67D1">
          <w:rPr>
            <w:noProof/>
            <w:webHidden/>
          </w:rPr>
          <w:t>2</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595" w:history="1">
        <w:r w:rsidR="004C0FA3" w:rsidRPr="003D3285">
          <w:rPr>
            <w:rStyle w:val="Hyperlink"/>
            <w:noProof/>
          </w:rPr>
          <w:t>2.2</w:t>
        </w:r>
        <w:r w:rsidR="004C0FA3" w:rsidRPr="003D3285">
          <w:rPr>
            <w:rFonts w:eastAsiaTheme="minorEastAsia"/>
            <w:noProof/>
            <w:lang w:val="en-CA" w:eastAsia="en-CA"/>
          </w:rPr>
          <w:tab/>
        </w:r>
        <w:r w:rsidR="004C0FA3" w:rsidRPr="003D3285">
          <w:rPr>
            <w:rStyle w:val="Hyperlink"/>
            <w:noProof/>
          </w:rPr>
          <w:t>Qualified Personnel</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_Toc409683595 \h </w:instrText>
        </w:r>
        <w:r w:rsidR="004C0FA3" w:rsidRPr="003D3285">
          <w:rPr>
            <w:noProof/>
            <w:webHidden/>
          </w:rPr>
        </w:r>
        <w:r w:rsidR="004C0FA3" w:rsidRPr="003D3285">
          <w:rPr>
            <w:noProof/>
            <w:webHidden/>
          </w:rPr>
          <w:fldChar w:fldCharType="separate"/>
        </w:r>
        <w:r w:rsidR="00FF67D1">
          <w:rPr>
            <w:noProof/>
            <w:webHidden/>
          </w:rPr>
          <w:t>6</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596" w:history="1">
        <w:r w:rsidR="004C0FA3" w:rsidRPr="003D3285">
          <w:rPr>
            <w:rStyle w:val="Hyperlink"/>
            <w:noProof/>
          </w:rPr>
          <w:t>2.3</w:t>
        </w:r>
        <w:r w:rsidR="004C0FA3" w:rsidRPr="003D3285">
          <w:rPr>
            <w:rFonts w:eastAsiaTheme="minorEastAsia"/>
            <w:noProof/>
            <w:lang w:val="en-CA" w:eastAsia="en-CA"/>
          </w:rPr>
          <w:tab/>
        </w:r>
        <w:r w:rsidR="004C0FA3" w:rsidRPr="003D3285">
          <w:rPr>
            <w:rStyle w:val="Hyperlink"/>
            <w:noProof/>
          </w:rPr>
          <w:t>Deliverables Format</w:t>
        </w:r>
        <w:r w:rsidR="004C0FA3" w:rsidRPr="003D3285">
          <w:rPr>
            <w:noProof/>
            <w:webHidden/>
          </w:rPr>
          <w:tab/>
        </w:r>
        <w:r w:rsidR="00C52E00" w:rsidRPr="003D3285">
          <w:rPr>
            <w:noProof/>
            <w:webHidden/>
          </w:rPr>
          <w:t>6</w:t>
        </w:r>
      </w:hyperlink>
    </w:p>
    <w:p w:rsidR="004C0FA3" w:rsidRPr="003D3285" w:rsidRDefault="00C5112C" w:rsidP="003D3285">
      <w:pPr>
        <w:pStyle w:val="TOC2"/>
        <w:rPr>
          <w:rFonts w:eastAsiaTheme="minorEastAsia"/>
          <w:noProof/>
          <w:lang w:val="en-CA" w:eastAsia="en-CA"/>
        </w:rPr>
      </w:pPr>
      <w:hyperlink w:anchor="_Toc409683598" w:history="1">
        <w:r w:rsidR="001D1EE1" w:rsidRPr="003D3285">
          <w:rPr>
            <w:rStyle w:val="Hyperlink"/>
            <w:noProof/>
          </w:rPr>
          <w:t>2.4</w:t>
        </w:r>
        <w:r w:rsidR="004C0FA3" w:rsidRPr="003D3285">
          <w:rPr>
            <w:rFonts w:eastAsiaTheme="minorEastAsia"/>
            <w:noProof/>
            <w:lang w:val="en-CA" w:eastAsia="en-CA"/>
          </w:rPr>
          <w:tab/>
        </w:r>
        <w:r w:rsidR="004C0FA3" w:rsidRPr="003D3285">
          <w:rPr>
            <w:rStyle w:val="Hyperlink"/>
            <w:noProof/>
          </w:rPr>
          <w:t>Quality Control Measures</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_Toc409683598 \h </w:instrText>
        </w:r>
        <w:r w:rsidR="004C0FA3" w:rsidRPr="003D3285">
          <w:rPr>
            <w:noProof/>
            <w:webHidden/>
          </w:rPr>
        </w:r>
        <w:r w:rsidR="004C0FA3" w:rsidRPr="003D3285">
          <w:rPr>
            <w:noProof/>
            <w:webHidden/>
          </w:rPr>
          <w:fldChar w:fldCharType="separate"/>
        </w:r>
        <w:r w:rsidR="00FF67D1">
          <w:rPr>
            <w:noProof/>
            <w:webHidden/>
          </w:rPr>
          <w:t>6</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599" w:history="1">
        <w:r w:rsidR="001D1EE1" w:rsidRPr="003D3285">
          <w:rPr>
            <w:rStyle w:val="Hyperlink"/>
            <w:noProof/>
          </w:rPr>
          <w:t>2.5</w:t>
        </w:r>
        <w:r w:rsidR="004C0FA3" w:rsidRPr="003D3285">
          <w:rPr>
            <w:rFonts w:eastAsiaTheme="minorEastAsia"/>
            <w:noProof/>
            <w:lang w:val="en-CA" w:eastAsia="en-CA"/>
          </w:rPr>
          <w:tab/>
        </w:r>
        <w:r w:rsidR="004C0FA3" w:rsidRPr="003D3285">
          <w:rPr>
            <w:rStyle w:val="Hyperlink"/>
            <w:noProof/>
          </w:rPr>
          <w:t>Health and Safety</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_Toc409683599 \h </w:instrText>
        </w:r>
        <w:r w:rsidR="004C0FA3" w:rsidRPr="003D3285">
          <w:rPr>
            <w:noProof/>
            <w:webHidden/>
          </w:rPr>
        </w:r>
        <w:r w:rsidR="004C0FA3" w:rsidRPr="003D3285">
          <w:rPr>
            <w:noProof/>
            <w:webHidden/>
          </w:rPr>
          <w:fldChar w:fldCharType="separate"/>
        </w:r>
        <w:r w:rsidR="00FF67D1">
          <w:rPr>
            <w:noProof/>
            <w:webHidden/>
          </w:rPr>
          <w:t>6</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00" w:history="1">
        <w:r w:rsidR="001D1EE1" w:rsidRPr="003D3285">
          <w:rPr>
            <w:rStyle w:val="Hyperlink"/>
            <w:noProof/>
          </w:rPr>
          <w:t>2.6</w:t>
        </w:r>
        <w:r w:rsidR="004C0FA3" w:rsidRPr="003D3285">
          <w:rPr>
            <w:rFonts w:eastAsiaTheme="minorEastAsia"/>
            <w:noProof/>
            <w:lang w:val="en-CA" w:eastAsia="en-CA"/>
          </w:rPr>
          <w:tab/>
        </w:r>
        <w:r w:rsidR="001D1EE1" w:rsidRPr="003D3285">
          <w:rPr>
            <w:rFonts w:eastAsiaTheme="minorEastAsia"/>
            <w:noProof/>
            <w:lang w:val="en-CA" w:eastAsia="en-CA"/>
          </w:rPr>
          <w:t>Term</w:t>
        </w:r>
        <w:r w:rsidR="004C0FA3" w:rsidRPr="003D3285">
          <w:rPr>
            <w:noProof/>
            <w:webHidden/>
          </w:rPr>
          <w:tab/>
        </w:r>
        <w:r w:rsidR="00C52E00" w:rsidRPr="003D3285">
          <w:rPr>
            <w:noProof/>
            <w:webHidden/>
          </w:rPr>
          <w:t>7</w:t>
        </w:r>
      </w:hyperlink>
    </w:p>
    <w:p w:rsidR="004C0FA3" w:rsidRPr="003D3285" w:rsidRDefault="00C5112C" w:rsidP="003D3285">
      <w:pPr>
        <w:pStyle w:val="TOC2"/>
        <w:rPr>
          <w:rFonts w:eastAsiaTheme="minorEastAsia"/>
          <w:noProof/>
          <w:lang w:val="en-CA" w:eastAsia="en-CA"/>
        </w:rPr>
      </w:pPr>
      <w:hyperlink w:anchor="_Toc409683601" w:history="1">
        <w:r w:rsidR="001D1EE1" w:rsidRPr="003D3285">
          <w:rPr>
            <w:rStyle w:val="Hyperlink"/>
            <w:noProof/>
          </w:rPr>
          <w:t>2.7</w:t>
        </w:r>
        <w:r w:rsidR="004C0FA3" w:rsidRPr="003D3285">
          <w:rPr>
            <w:rFonts w:eastAsiaTheme="minorEastAsia"/>
            <w:noProof/>
            <w:lang w:val="en-CA" w:eastAsia="en-CA"/>
          </w:rPr>
          <w:tab/>
        </w:r>
        <w:r w:rsidR="001D1EE1" w:rsidRPr="003D3285">
          <w:rPr>
            <w:rFonts w:eastAsiaTheme="minorEastAsia"/>
            <w:noProof/>
            <w:lang w:val="en-CA" w:eastAsia="en-CA"/>
          </w:rPr>
          <w:t>Project Contract</w:t>
        </w:r>
        <w:r w:rsidR="004C0FA3" w:rsidRPr="003D3285">
          <w:rPr>
            <w:noProof/>
            <w:webHidden/>
          </w:rPr>
          <w:tab/>
        </w:r>
        <w:r w:rsidR="00C52E00" w:rsidRPr="003D3285">
          <w:rPr>
            <w:noProof/>
            <w:webHidden/>
          </w:rPr>
          <w:t>7</w:t>
        </w:r>
      </w:hyperlink>
    </w:p>
    <w:p w:rsidR="001D1EE1" w:rsidRPr="003D3285" w:rsidRDefault="00C5112C" w:rsidP="003D3285">
      <w:pPr>
        <w:pStyle w:val="TOC2"/>
        <w:rPr>
          <w:rStyle w:val="Hyperlink"/>
        </w:rPr>
      </w:pPr>
      <w:hyperlink w:anchor="_Toc409683602" w:history="1">
        <w:r w:rsidR="001D1EE1" w:rsidRPr="003D3285">
          <w:rPr>
            <w:rStyle w:val="Hyperlink"/>
            <w:noProof/>
          </w:rPr>
          <w:t>2.8</w:t>
        </w:r>
        <w:r w:rsidR="004C0FA3" w:rsidRPr="003D3285">
          <w:rPr>
            <w:rStyle w:val="Hyperlink"/>
          </w:rPr>
          <w:tab/>
        </w:r>
        <w:r w:rsidR="004C0FA3" w:rsidRPr="003D3285">
          <w:rPr>
            <w:rStyle w:val="Hyperlink"/>
            <w:noProof/>
          </w:rPr>
          <w:t>Payment and Invoicing Requirements</w:t>
        </w:r>
        <w:r w:rsidR="004C0FA3" w:rsidRPr="003D3285">
          <w:rPr>
            <w:rStyle w:val="Hyperlink"/>
            <w:webHidden/>
          </w:rPr>
          <w:tab/>
        </w:r>
        <w:r w:rsidR="00C52E00" w:rsidRPr="003D3285">
          <w:rPr>
            <w:rStyle w:val="Hyperlink"/>
            <w:webHidden/>
          </w:rPr>
          <w:t>7</w:t>
        </w:r>
      </w:hyperlink>
    </w:p>
    <w:p w:rsidR="00D00EA4" w:rsidRDefault="00C5112C" w:rsidP="003D3285">
      <w:pPr>
        <w:pStyle w:val="TOC2"/>
        <w:rPr>
          <w:rStyle w:val="Hyperlink"/>
        </w:rPr>
      </w:pPr>
      <w:hyperlink w:anchor="_Toc409683602" w:history="1">
        <w:r w:rsidR="00D00EA4" w:rsidRPr="003D3285">
          <w:rPr>
            <w:rStyle w:val="Hyperlink"/>
            <w:noProof/>
          </w:rPr>
          <w:t>2.9</w:t>
        </w:r>
        <w:r w:rsidR="00D00EA4" w:rsidRPr="003D3285">
          <w:rPr>
            <w:rStyle w:val="Hyperlink"/>
          </w:rPr>
          <w:tab/>
        </w:r>
        <w:r w:rsidR="00662C51">
          <w:rPr>
            <w:rStyle w:val="Hyperlink"/>
            <w:noProof/>
          </w:rPr>
          <w:t>Existing Access Site Meeting</w:t>
        </w:r>
        <w:r w:rsidR="00D00EA4" w:rsidRPr="003D3285">
          <w:rPr>
            <w:rStyle w:val="Hyperlink"/>
            <w:webHidden/>
          </w:rPr>
          <w:tab/>
          <w:t>7</w:t>
        </w:r>
      </w:hyperlink>
    </w:p>
    <w:p w:rsidR="00662C51" w:rsidRPr="003D3285" w:rsidRDefault="00C5112C" w:rsidP="00662C51">
      <w:pPr>
        <w:pStyle w:val="TOC2"/>
        <w:rPr>
          <w:rStyle w:val="Hyperlink"/>
        </w:rPr>
      </w:pPr>
      <w:hyperlink w:anchor="_Toc409683602" w:history="1">
        <w:r w:rsidR="00662C51">
          <w:rPr>
            <w:rStyle w:val="Hyperlink"/>
            <w:noProof/>
          </w:rPr>
          <w:t>2.10</w:t>
        </w:r>
        <w:r w:rsidR="00662C51" w:rsidRPr="003D3285">
          <w:rPr>
            <w:rStyle w:val="Hyperlink"/>
          </w:rPr>
          <w:tab/>
        </w:r>
        <w:r w:rsidR="00662C51">
          <w:rPr>
            <w:rStyle w:val="Hyperlink"/>
            <w:noProof/>
          </w:rPr>
          <w:t>Mandatory Proponent’s Meeting</w:t>
        </w:r>
        <w:r w:rsidR="00662C51" w:rsidRPr="003D3285">
          <w:rPr>
            <w:rStyle w:val="Hyperlink"/>
            <w:noProof/>
          </w:rPr>
          <w:t>s</w:t>
        </w:r>
        <w:r w:rsidR="00662C51" w:rsidRPr="003D3285">
          <w:rPr>
            <w:rStyle w:val="Hyperlink"/>
            <w:webHidden/>
          </w:rPr>
          <w:tab/>
        </w:r>
      </w:hyperlink>
      <w:r w:rsidR="00797D95">
        <w:rPr>
          <w:rStyle w:val="Hyperlink"/>
        </w:rPr>
        <w:t>7</w:t>
      </w:r>
    </w:p>
    <w:p w:rsidR="00D00EA4" w:rsidRPr="003D3285" w:rsidRDefault="00C5112C" w:rsidP="003D3285">
      <w:pPr>
        <w:pStyle w:val="TOC2"/>
      </w:pPr>
      <w:hyperlink w:anchor="_Toc409683602" w:history="1">
        <w:r w:rsidR="008D25AA">
          <w:rPr>
            <w:rStyle w:val="Hyperlink"/>
            <w:noProof/>
          </w:rPr>
          <w:t>2</w:t>
        </w:r>
        <w:r w:rsidR="00D00EA4" w:rsidRPr="003D3285">
          <w:rPr>
            <w:rStyle w:val="Hyperlink"/>
            <w:noProof/>
          </w:rPr>
          <w:t>.</w:t>
        </w:r>
        <w:r w:rsidR="008D25AA">
          <w:rPr>
            <w:rStyle w:val="Hyperlink"/>
            <w:noProof/>
          </w:rPr>
          <w:t>1</w:t>
        </w:r>
        <w:r w:rsidR="00662C51">
          <w:rPr>
            <w:rStyle w:val="Hyperlink"/>
            <w:noProof/>
          </w:rPr>
          <w:t>1</w:t>
        </w:r>
        <w:r w:rsidR="00D00EA4" w:rsidRPr="003D3285">
          <w:rPr>
            <w:rStyle w:val="Hyperlink"/>
          </w:rPr>
          <w:tab/>
        </w:r>
        <w:r w:rsidR="00D00EA4" w:rsidRPr="003D3285">
          <w:rPr>
            <w:rStyle w:val="Hyperlink"/>
            <w:noProof/>
          </w:rPr>
          <w:t>Construction Site Access</w:t>
        </w:r>
        <w:r w:rsidR="00D00EA4" w:rsidRPr="003D3285">
          <w:rPr>
            <w:rStyle w:val="Hyperlink"/>
            <w:webHidden/>
          </w:rPr>
          <w:tab/>
        </w:r>
      </w:hyperlink>
      <w:r w:rsidR="00797D95">
        <w:rPr>
          <w:rStyle w:val="Hyperlink"/>
        </w:rPr>
        <w:t>8</w:t>
      </w:r>
    </w:p>
    <w:p w:rsidR="004C0FA3" w:rsidRPr="003D3285" w:rsidRDefault="00C5112C" w:rsidP="003D3285">
      <w:pPr>
        <w:pStyle w:val="TOC2"/>
        <w:rPr>
          <w:rStyle w:val="Hyperlink"/>
        </w:rPr>
      </w:pPr>
      <w:hyperlink w:anchor="_Toc409683603" w:history="1">
        <w:r w:rsidR="004C0FA3" w:rsidRPr="003D3285">
          <w:rPr>
            <w:rStyle w:val="Hyperlink"/>
            <w:noProof/>
          </w:rPr>
          <w:t>3</w:t>
        </w:r>
        <w:r w:rsidR="001D1EE1" w:rsidRPr="003D3285">
          <w:rPr>
            <w:rStyle w:val="Hyperlink"/>
            <w:noProof/>
          </w:rPr>
          <w:t>.0</w:t>
        </w:r>
        <w:r w:rsidR="004C0FA3" w:rsidRPr="003D3285">
          <w:rPr>
            <w:rStyle w:val="Hyperlink"/>
          </w:rPr>
          <w:tab/>
        </w:r>
        <w:r w:rsidR="004C0FA3" w:rsidRPr="003D3285">
          <w:rPr>
            <w:rStyle w:val="Hyperlink"/>
            <w:noProof/>
          </w:rPr>
          <w:t>Proposal Submission and Evaluation Elements</w:t>
        </w:r>
        <w:r w:rsidR="004C0FA3" w:rsidRPr="003D3285">
          <w:rPr>
            <w:rStyle w:val="Hyperlink"/>
            <w:webHidden/>
          </w:rPr>
          <w:tab/>
        </w:r>
        <w:r w:rsidR="004C0FA3" w:rsidRPr="003D3285">
          <w:rPr>
            <w:rStyle w:val="Hyperlink"/>
            <w:webHidden/>
          </w:rPr>
          <w:fldChar w:fldCharType="begin"/>
        </w:r>
        <w:r w:rsidR="004C0FA3" w:rsidRPr="003D3285">
          <w:rPr>
            <w:rStyle w:val="Hyperlink"/>
            <w:webHidden/>
          </w:rPr>
          <w:instrText xml:space="preserve"> PAGEREF _Toc409683603 \h </w:instrText>
        </w:r>
        <w:r w:rsidR="004C0FA3" w:rsidRPr="003D3285">
          <w:rPr>
            <w:rStyle w:val="Hyperlink"/>
            <w:webHidden/>
          </w:rPr>
        </w:r>
        <w:r w:rsidR="004C0FA3" w:rsidRPr="003D3285">
          <w:rPr>
            <w:rStyle w:val="Hyperlink"/>
            <w:webHidden/>
          </w:rPr>
          <w:fldChar w:fldCharType="separate"/>
        </w:r>
        <w:r w:rsidR="00FF67D1">
          <w:rPr>
            <w:rStyle w:val="Hyperlink"/>
            <w:noProof/>
            <w:webHidden/>
          </w:rPr>
          <w:t>8</w:t>
        </w:r>
        <w:r w:rsidR="004C0FA3" w:rsidRPr="003D3285">
          <w:rPr>
            <w:rStyle w:val="Hyperlink"/>
            <w:webHidden/>
          </w:rPr>
          <w:fldChar w:fldCharType="end"/>
        </w:r>
      </w:hyperlink>
    </w:p>
    <w:p w:rsidR="004C0FA3" w:rsidRPr="003D3285" w:rsidRDefault="00C5112C" w:rsidP="003D3285">
      <w:pPr>
        <w:pStyle w:val="TOC2"/>
        <w:rPr>
          <w:rFonts w:eastAsiaTheme="minorEastAsia"/>
          <w:noProof/>
          <w:lang w:val="en-CA" w:eastAsia="en-CA"/>
        </w:rPr>
      </w:pPr>
      <w:hyperlink w:anchor="_Toc409683604" w:history="1">
        <w:r w:rsidR="004C0FA3" w:rsidRPr="003D3285">
          <w:rPr>
            <w:rStyle w:val="Hyperlink"/>
            <w:noProof/>
          </w:rPr>
          <w:t>3.1</w:t>
        </w:r>
        <w:r w:rsidR="004C0FA3" w:rsidRPr="003D3285">
          <w:rPr>
            <w:rFonts w:eastAsiaTheme="minorEastAsia"/>
            <w:noProof/>
            <w:lang w:val="en-CA" w:eastAsia="en-CA"/>
          </w:rPr>
          <w:tab/>
        </w:r>
        <w:r w:rsidR="004C0FA3" w:rsidRPr="003D3285">
          <w:rPr>
            <w:rStyle w:val="Hyperlink"/>
            <w:noProof/>
          </w:rPr>
          <w:t>Submission of Proposals</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_Toc409683604 \h </w:instrText>
        </w:r>
        <w:r w:rsidR="004C0FA3" w:rsidRPr="003D3285">
          <w:rPr>
            <w:noProof/>
            <w:webHidden/>
          </w:rPr>
        </w:r>
        <w:r w:rsidR="004C0FA3" w:rsidRPr="003D3285">
          <w:rPr>
            <w:noProof/>
            <w:webHidden/>
          </w:rPr>
          <w:fldChar w:fldCharType="separate"/>
        </w:r>
        <w:r w:rsidR="00FF67D1">
          <w:rPr>
            <w:noProof/>
            <w:webHidden/>
          </w:rPr>
          <w:t>8</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05" w:history="1">
        <w:r w:rsidR="004C0FA3" w:rsidRPr="003D3285">
          <w:rPr>
            <w:rStyle w:val="Hyperlink"/>
            <w:noProof/>
          </w:rPr>
          <w:t>3.2</w:t>
        </w:r>
        <w:r w:rsidR="004C0FA3" w:rsidRPr="003D3285">
          <w:rPr>
            <w:rFonts w:eastAsiaTheme="minorEastAsia"/>
            <w:noProof/>
            <w:lang w:val="en-CA" w:eastAsia="en-CA"/>
          </w:rPr>
          <w:tab/>
        </w:r>
        <w:r w:rsidR="004C0FA3" w:rsidRPr="003D3285">
          <w:rPr>
            <w:rStyle w:val="Hyperlink"/>
            <w:noProof/>
          </w:rPr>
          <w:t>Evaluation Elements for Calculation of Total Score</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_Toc409683605 \h </w:instrText>
        </w:r>
        <w:r w:rsidR="004C0FA3" w:rsidRPr="003D3285">
          <w:rPr>
            <w:noProof/>
            <w:webHidden/>
          </w:rPr>
        </w:r>
        <w:r w:rsidR="004C0FA3" w:rsidRPr="003D3285">
          <w:rPr>
            <w:noProof/>
            <w:webHidden/>
          </w:rPr>
          <w:fldChar w:fldCharType="separate"/>
        </w:r>
        <w:r w:rsidR="00FF67D1">
          <w:rPr>
            <w:noProof/>
            <w:webHidden/>
          </w:rPr>
          <w:t>8</w:t>
        </w:r>
        <w:r w:rsidR="004C0FA3" w:rsidRPr="003D3285">
          <w:rPr>
            <w:noProof/>
            <w:webHidden/>
          </w:rPr>
          <w:fldChar w:fldCharType="end"/>
        </w:r>
      </w:hyperlink>
    </w:p>
    <w:p w:rsidR="00352CE3" w:rsidRPr="003D3285" w:rsidRDefault="00C5112C" w:rsidP="003D3285">
      <w:pPr>
        <w:pStyle w:val="TOC2"/>
        <w:rPr>
          <w:rStyle w:val="Hyperlink"/>
          <w:color w:val="auto"/>
          <w:u w:val="none"/>
        </w:rPr>
      </w:pPr>
      <w:hyperlink w:anchor="_Toc409683602" w:history="1">
        <w:r w:rsidR="00352CE3" w:rsidRPr="003D3285">
          <w:rPr>
            <w:rStyle w:val="Hyperlink"/>
            <w:noProof/>
          </w:rPr>
          <w:t>4.0</w:t>
        </w:r>
      </w:hyperlink>
      <w:r w:rsidR="00352CE3" w:rsidRPr="003D3285">
        <w:rPr>
          <w:rStyle w:val="Hyperlink"/>
          <w:u w:val="none"/>
        </w:rPr>
        <w:tab/>
      </w:r>
      <w:r w:rsidR="00352CE3" w:rsidRPr="003D3285">
        <w:rPr>
          <w:rStyle w:val="Hyperlink"/>
          <w:color w:val="auto"/>
          <w:u w:val="none"/>
        </w:rPr>
        <w:t>Submission Requirements of Proponent.</w:t>
      </w:r>
      <w:r w:rsidR="00352CE3" w:rsidRPr="003D3285">
        <w:rPr>
          <w:rStyle w:val="Hyperlink"/>
          <w:color w:val="auto"/>
          <w:u w:val="none"/>
        </w:rPr>
        <w:tab/>
        <w:t>9</w:t>
      </w:r>
    </w:p>
    <w:p w:rsidR="004C0FA3" w:rsidRPr="003D3285" w:rsidRDefault="00C5112C" w:rsidP="003D3285">
      <w:pPr>
        <w:pStyle w:val="TOC2"/>
        <w:rPr>
          <w:rFonts w:eastAsiaTheme="minorEastAsia"/>
          <w:noProof/>
          <w:lang w:val="en-CA" w:eastAsia="en-CA"/>
        </w:rPr>
      </w:pPr>
      <w:hyperlink w:anchor="_Toc409683607" w:history="1">
        <w:r w:rsidR="004C0FA3" w:rsidRPr="003D3285">
          <w:rPr>
            <w:rStyle w:val="Hyperlink"/>
            <w:rFonts w:eastAsia="Arial Unicode MS" w:cs="Arial"/>
            <w:noProof/>
          </w:rPr>
          <w:t>4.1</w:t>
        </w:r>
        <w:r w:rsidR="004C0FA3" w:rsidRPr="003D3285">
          <w:rPr>
            <w:rFonts w:eastAsiaTheme="minorEastAsia"/>
            <w:noProof/>
            <w:lang w:val="en-CA" w:eastAsia="en-CA"/>
          </w:rPr>
          <w:tab/>
        </w:r>
        <w:r w:rsidR="001D1EE1" w:rsidRPr="003D3285">
          <w:rPr>
            <w:rStyle w:val="Hyperlink"/>
            <w:rFonts w:eastAsia="Arial Unicode MS" w:cs="Arial"/>
            <w:noProof/>
          </w:rPr>
          <w:t>Proponent’s Team</w:t>
        </w:r>
        <w:r w:rsidR="004C0FA3" w:rsidRPr="003D3285">
          <w:rPr>
            <w:rStyle w:val="Hyperlink"/>
            <w:rFonts w:eastAsia="Arial Unicode MS" w:cs="Arial"/>
            <w:noProof/>
          </w:rPr>
          <w:t xml:space="preserve"> Identification</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_Toc409683607 \h </w:instrText>
        </w:r>
        <w:r w:rsidR="004C0FA3" w:rsidRPr="003D3285">
          <w:rPr>
            <w:noProof/>
            <w:webHidden/>
          </w:rPr>
        </w:r>
        <w:r w:rsidR="004C0FA3" w:rsidRPr="003D3285">
          <w:rPr>
            <w:noProof/>
            <w:webHidden/>
          </w:rPr>
          <w:fldChar w:fldCharType="separate"/>
        </w:r>
        <w:r w:rsidR="00FF67D1">
          <w:rPr>
            <w:noProof/>
            <w:webHidden/>
          </w:rPr>
          <w:t>9</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09" w:history="1">
        <w:r w:rsidR="001D1EE1" w:rsidRPr="003D3285">
          <w:rPr>
            <w:rStyle w:val="Hyperlink"/>
            <w:noProof/>
          </w:rPr>
          <w:t>4.2</w:t>
        </w:r>
        <w:r w:rsidR="004C0FA3" w:rsidRPr="003D3285">
          <w:rPr>
            <w:rFonts w:eastAsiaTheme="minorEastAsia"/>
            <w:noProof/>
            <w:lang w:val="en-CA" w:eastAsia="en-CA"/>
          </w:rPr>
          <w:tab/>
        </w:r>
        <w:r w:rsidR="004C0FA3" w:rsidRPr="003D3285">
          <w:rPr>
            <w:rStyle w:val="Hyperlink"/>
            <w:noProof/>
          </w:rPr>
          <w:t>Technical Rating Requirements</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_Toc409683609 \h </w:instrText>
        </w:r>
        <w:r w:rsidR="004C0FA3" w:rsidRPr="003D3285">
          <w:rPr>
            <w:noProof/>
            <w:webHidden/>
          </w:rPr>
        </w:r>
        <w:r w:rsidR="004C0FA3" w:rsidRPr="003D3285">
          <w:rPr>
            <w:noProof/>
            <w:webHidden/>
          </w:rPr>
          <w:fldChar w:fldCharType="separate"/>
        </w:r>
        <w:r w:rsidR="00FF67D1">
          <w:rPr>
            <w:noProof/>
            <w:webHidden/>
          </w:rPr>
          <w:t>9</w:t>
        </w:r>
        <w:r w:rsidR="004C0FA3" w:rsidRPr="003D3285">
          <w:rPr>
            <w:noProof/>
            <w:webHidden/>
          </w:rPr>
          <w:fldChar w:fldCharType="end"/>
        </w:r>
      </w:hyperlink>
    </w:p>
    <w:p w:rsidR="008D25AA" w:rsidRDefault="00C5112C" w:rsidP="003D3285">
      <w:pPr>
        <w:pStyle w:val="TOC2"/>
        <w:rPr>
          <w:noProof/>
        </w:rPr>
      </w:pPr>
      <w:hyperlink w:anchor="_Toc409683610" w:history="1">
        <w:r w:rsidR="001D1EE1" w:rsidRPr="003D3285">
          <w:rPr>
            <w:rStyle w:val="Hyperlink"/>
            <w:noProof/>
          </w:rPr>
          <w:t>4.3</w:t>
        </w:r>
        <w:r w:rsidR="004C0FA3" w:rsidRPr="003D3285">
          <w:rPr>
            <w:rFonts w:eastAsiaTheme="minorEastAsia"/>
            <w:noProof/>
            <w:lang w:val="en-CA" w:eastAsia="en-CA"/>
          </w:rPr>
          <w:tab/>
        </w:r>
        <w:r w:rsidR="004C0FA3" w:rsidRPr="003D3285">
          <w:rPr>
            <w:rStyle w:val="Hyperlink"/>
            <w:noProof/>
          </w:rPr>
          <w:t>Evaluation &amp; Rating</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_Toc409683610 \h </w:instrText>
        </w:r>
        <w:r w:rsidR="004C0FA3" w:rsidRPr="003D3285">
          <w:rPr>
            <w:noProof/>
            <w:webHidden/>
          </w:rPr>
        </w:r>
        <w:r w:rsidR="004C0FA3" w:rsidRPr="003D3285">
          <w:rPr>
            <w:noProof/>
            <w:webHidden/>
          </w:rPr>
          <w:fldChar w:fldCharType="separate"/>
        </w:r>
        <w:r w:rsidR="00FF67D1">
          <w:rPr>
            <w:noProof/>
            <w:webHidden/>
          </w:rPr>
          <w:t>11</w:t>
        </w:r>
        <w:r w:rsidR="004C0FA3" w:rsidRPr="003D3285">
          <w:rPr>
            <w:noProof/>
            <w:webHidden/>
          </w:rPr>
          <w:fldChar w:fldCharType="end"/>
        </w:r>
      </w:hyperlink>
    </w:p>
    <w:p w:rsidR="008D25AA" w:rsidRDefault="008D25AA" w:rsidP="003D3285">
      <w:pPr>
        <w:pStyle w:val="TOC2"/>
        <w:rPr>
          <w:noProof/>
        </w:rPr>
      </w:pPr>
      <w:r>
        <w:rPr>
          <w:noProof/>
        </w:rPr>
        <w:t>4.4</w:t>
      </w:r>
      <w:r w:rsidRPr="008D25AA">
        <w:rPr>
          <w:noProof/>
        </w:rPr>
        <w:tab/>
      </w:r>
      <w:r>
        <w:rPr>
          <w:noProof/>
        </w:rPr>
        <w:t>Stipulated Price</w:t>
      </w:r>
      <w:r w:rsidRPr="008D25AA">
        <w:rPr>
          <w:noProof/>
          <w:webHidden/>
        </w:rPr>
        <w:tab/>
      </w:r>
      <w:r w:rsidRPr="008D25AA">
        <w:rPr>
          <w:noProof/>
          <w:webHidden/>
        </w:rPr>
        <w:fldChar w:fldCharType="begin"/>
      </w:r>
      <w:r w:rsidRPr="008D25AA">
        <w:rPr>
          <w:noProof/>
          <w:webHidden/>
        </w:rPr>
        <w:instrText xml:space="preserve"> PAGEREF _Toc409683610 \h </w:instrText>
      </w:r>
      <w:r w:rsidRPr="008D25AA">
        <w:rPr>
          <w:noProof/>
          <w:webHidden/>
        </w:rPr>
      </w:r>
      <w:r w:rsidRPr="008D25AA">
        <w:rPr>
          <w:noProof/>
          <w:webHidden/>
        </w:rPr>
        <w:fldChar w:fldCharType="separate"/>
      </w:r>
      <w:r w:rsidR="00FF67D1">
        <w:rPr>
          <w:noProof/>
          <w:webHidden/>
        </w:rPr>
        <w:t>11</w:t>
      </w:r>
      <w:r w:rsidRPr="008D25AA">
        <w:rPr>
          <w:noProof/>
          <w:webHidden/>
        </w:rPr>
        <w:fldChar w:fldCharType="end"/>
      </w:r>
    </w:p>
    <w:p w:rsidR="00352CE3" w:rsidRPr="003D3285" w:rsidRDefault="008D25AA" w:rsidP="003D3285">
      <w:pPr>
        <w:pStyle w:val="TOC2"/>
        <w:rPr>
          <w:rStyle w:val="Hyperlink"/>
        </w:rPr>
      </w:pPr>
      <w:r>
        <w:t>5.0</w:t>
      </w:r>
      <w:r>
        <w:tab/>
        <w:t>Total Score.</w:t>
      </w:r>
      <w:r>
        <w:tab/>
        <w:t>12</w:t>
      </w:r>
      <w:hyperlink w:anchor="_Toc409683602" w:history="1"/>
    </w:p>
    <w:p w:rsidR="003D3285" w:rsidRPr="003D3285" w:rsidRDefault="00C5112C" w:rsidP="003D3285">
      <w:pPr>
        <w:pStyle w:val="TOC2"/>
        <w:rPr>
          <w:rStyle w:val="Hyperlink"/>
          <w:color w:val="auto"/>
          <w:u w:val="none"/>
        </w:rPr>
      </w:pPr>
      <w:hyperlink w:anchor="_Toc409683602" w:history="1">
        <w:r w:rsidR="003D3285">
          <w:rPr>
            <w:rStyle w:val="Hyperlink"/>
            <w:noProof/>
          </w:rPr>
          <w:t>6.0</w:t>
        </w:r>
        <w:r w:rsidR="003D3285" w:rsidRPr="001D1EE1">
          <w:rPr>
            <w:rStyle w:val="Hyperlink"/>
          </w:rPr>
          <w:tab/>
        </w:r>
        <w:r w:rsidR="003D3285">
          <w:rPr>
            <w:rStyle w:val="Hyperlink"/>
            <w:noProof/>
          </w:rPr>
          <w:t>Instructions to Proponents for RFP Submission</w:t>
        </w:r>
      </w:hyperlink>
      <w:r w:rsidR="008D25AA">
        <w:rPr>
          <w:rStyle w:val="Hyperlink"/>
          <w:color w:val="auto"/>
          <w:u w:val="none"/>
        </w:rPr>
        <w:t>.</w:t>
      </w:r>
      <w:r w:rsidR="008D25AA">
        <w:rPr>
          <w:rStyle w:val="Hyperlink"/>
          <w:color w:val="auto"/>
          <w:u w:val="none"/>
        </w:rPr>
        <w:tab/>
        <w:t>13</w:t>
      </w:r>
    </w:p>
    <w:p w:rsidR="004C0FA3" w:rsidRPr="003D3285" w:rsidRDefault="00C5112C" w:rsidP="003D3285">
      <w:pPr>
        <w:pStyle w:val="TOC2"/>
        <w:rPr>
          <w:rFonts w:eastAsiaTheme="minorEastAsia"/>
          <w:noProof/>
          <w:lang w:val="en-CA" w:eastAsia="en-CA"/>
        </w:rPr>
      </w:pPr>
      <w:hyperlink w:anchor="_Toc409683615" w:history="1">
        <w:r w:rsidR="004C0FA3" w:rsidRPr="003D3285">
          <w:rPr>
            <w:rStyle w:val="Hyperlink"/>
            <w:noProof/>
          </w:rPr>
          <w:t>6.1</w:t>
        </w:r>
        <w:r w:rsidR="004C0FA3" w:rsidRPr="003D3285">
          <w:rPr>
            <w:rFonts w:eastAsiaTheme="minorEastAsia"/>
            <w:noProof/>
            <w:lang w:val="en-CA" w:eastAsia="en-CA"/>
          </w:rPr>
          <w:tab/>
        </w:r>
        <w:r w:rsidR="004C0FA3" w:rsidRPr="003D3285">
          <w:rPr>
            <w:rStyle w:val="Hyperlink"/>
            <w:noProof/>
          </w:rPr>
          <w:t>RFP Submission Format</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_Toc409683615 \h </w:instrText>
        </w:r>
        <w:r w:rsidR="004C0FA3" w:rsidRPr="003D3285">
          <w:rPr>
            <w:noProof/>
            <w:webHidden/>
          </w:rPr>
        </w:r>
        <w:r w:rsidR="004C0FA3" w:rsidRPr="003D3285">
          <w:rPr>
            <w:noProof/>
            <w:webHidden/>
          </w:rPr>
          <w:fldChar w:fldCharType="separate"/>
        </w:r>
        <w:r w:rsidR="00FF67D1">
          <w:rPr>
            <w:noProof/>
            <w:webHidden/>
          </w:rPr>
          <w:t>13</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16" w:history="1">
        <w:r w:rsidR="004C0FA3" w:rsidRPr="003D3285">
          <w:rPr>
            <w:rStyle w:val="Hyperlink"/>
            <w:noProof/>
          </w:rPr>
          <w:t>6.2</w:t>
        </w:r>
        <w:r w:rsidR="004C0FA3" w:rsidRPr="003D3285">
          <w:rPr>
            <w:rFonts w:eastAsiaTheme="minorEastAsia"/>
            <w:noProof/>
            <w:lang w:val="en-CA" w:eastAsia="en-CA"/>
          </w:rPr>
          <w:tab/>
        </w:r>
        <w:r w:rsidR="004C0FA3" w:rsidRPr="003D3285">
          <w:rPr>
            <w:rStyle w:val="Hyperlink"/>
            <w:noProof/>
          </w:rPr>
          <w:t>RFP Submission Components</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_Toc409683616 \h </w:instrText>
        </w:r>
        <w:r w:rsidR="004C0FA3" w:rsidRPr="003D3285">
          <w:rPr>
            <w:noProof/>
            <w:webHidden/>
          </w:rPr>
        </w:r>
        <w:r w:rsidR="004C0FA3" w:rsidRPr="003D3285">
          <w:rPr>
            <w:noProof/>
            <w:webHidden/>
          </w:rPr>
          <w:fldChar w:fldCharType="separate"/>
        </w:r>
        <w:r w:rsidR="00FF67D1">
          <w:rPr>
            <w:noProof/>
            <w:webHidden/>
          </w:rPr>
          <w:t>13</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17" w:history="1">
        <w:r w:rsidR="004C0FA3" w:rsidRPr="003D3285">
          <w:rPr>
            <w:rStyle w:val="Hyperlink"/>
            <w:noProof/>
          </w:rPr>
          <w:t>6.3</w:t>
        </w:r>
        <w:r w:rsidR="004C0FA3" w:rsidRPr="003D3285">
          <w:rPr>
            <w:rFonts w:eastAsiaTheme="minorEastAsia"/>
            <w:noProof/>
            <w:lang w:val="en-CA" w:eastAsia="en-CA"/>
          </w:rPr>
          <w:tab/>
        </w:r>
        <w:r w:rsidR="004C0FA3" w:rsidRPr="003D3285">
          <w:rPr>
            <w:rStyle w:val="Hyperlink"/>
            <w:noProof/>
          </w:rPr>
          <w:t>Preparation of Proposals</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_Toc409683617 \h </w:instrText>
        </w:r>
        <w:r w:rsidR="004C0FA3" w:rsidRPr="003D3285">
          <w:rPr>
            <w:noProof/>
            <w:webHidden/>
          </w:rPr>
        </w:r>
        <w:r w:rsidR="004C0FA3" w:rsidRPr="003D3285">
          <w:rPr>
            <w:noProof/>
            <w:webHidden/>
          </w:rPr>
          <w:fldChar w:fldCharType="separate"/>
        </w:r>
        <w:r w:rsidR="00FF67D1">
          <w:rPr>
            <w:noProof/>
            <w:webHidden/>
          </w:rPr>
          <w:t>13</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18" w:history="1">
        <w:r w:rsidR="004C0FA3" w:rsidRPr="003D3285">
          <w:rPr>
            <w:rStyle w:val="Hyperlink"/>
            <w:noProof/>
          </w:rPr>
          <w:t>6.4</w:t>
        </w:r>
        <w:r w:rsidR="004C0FA3" w:rsidRPr="003D3285">
          <w:rPr>
            <w:rFonts w:eastAsiaTheme="minorEastAsia"/>
            <w:noProof/>
            <w:lang w:val="en-CA" w:eastAsia="en-CA"/>
          </w:rPr>
          <w:tab/>
        </w:r>
        <w:r w:rsidR="004C0FA3" w:rsidRPr="003D3285">
          <w:rPr>
            <w:rStyle w:val="Hyperlink"/>
            <w:noProof/>
          </w:rPr>
          <w:t>Offer and Acceptance Period</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_Toc409683618 \h </w:instrText>
        </w:r>
        <w:r w:rsidR="004C0FA3" w:rsidRPr="003D3285">
          <w:rPr>
            <w:noProof/>
            <w:webHidden/>
          </w:rPr>
        </w:r>
        <w:r w:rsidR="004C0FA3" w:rsidRPr="003D3285">
          <w:rPr>
            <w:noProof/>
            <w:webHidden/>
          </w:rPr>
          <w:fldChar w:fldCharType="separate"/>
        </w:r>
        <w:r w:rsidR="00FF67D1">
          <w:rPr>
            <w:noProof/>
            <w:webHidden/>
          </w:rPr>
          <w:t>14</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19" w:history="1">
        <w:r w:rsidR="004C0FA3" w:rsidRPr="003D3285">
          <w:rPr>
            <w:rStyle w:val="Hyperlink"/>
            <w:noProof/>
          </w:rPr>
          <w:t>6.5</w:t>
        </w:r>
        <w:r w:rsidR="004C0FA3" w:rsidRPr="003D3285">
          <w:rPr>
            <w:rFonts w:eastAsiaTheme="minorEastAsia"/>
            <w:noProof/>
            <w:lang w:val="en-CA" w:eastAsia="en-CA"/>
          </w:rPr>
          <w:tab/>
        </w:r>
        <w:r w:rsidR="004C0FA3" w:rsidRPr="003D3285">
          <w:rPr>
            <w:rStyle w:val="Hyperlink"/>
            <w:noProof/>
          </w:rPr>
          <w:t>Definitions</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_Toc409683619 \h </w:instrText>
        </w:r>
        <w:r w:rsidR="004C0FA3" w:rsidRPr="003D3285">
          <w:rPr>
            <w:noProof/>
            <w:webHidden/>
          </w:rPr>
        </w:r>
        <w:r w:rsidR="004C0FA3" w:rsidRPr="003D3285">
          <w:rPr>
            <w:noProof/>
            <w:webHidden/>
          </w:rPr>
          <w:fldChar w:fldCharType="separate"/>
        </w:r>
        <w:r w:rsidR="00FF67D1">
          <w:rPr>
            <w:noProof/>
            <w:webHidden/>
          </w:rPr>
          <w:t>14</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20" w:history="1">
        <w:r w:rsidR="004C0FA3" w:rsidRPr="003D3285">
          <w:rPr>
            <w:rStyle w:val="Hyperlink"/>
            <w:noProof/>
          </w:rPr>
          <w:t>6.6</w:t>
        </w:r>
        <w:r w:rsidR="004C0FA3" w:rsidRPr="003D3285">
          <w:rPr>
            <w:rFonts w:eastAsiaTheme="minorEastAsia"/>
            <w:noProof/>
            <w:lang w:val="en-CA" w:eastAsia="en-CA"/>
          </w:rPr>
          <w:tab/>
        </w:r>
        <w:r w:rsidR="004C0FA3" w:rsidRPr="003D3285">
          <w:rPr>
            <w:rStyle w:val="Hyperlink"/>
            <w:noProof/>
          </w:rPr>
          <w:t>Inquiries</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_Toc409683620 \h </w:instrText>
        </w:r>
        <w:r w:rsidR="004C0FA3" w:rsidRPr="003D3285">
          <w:rPr>
            <w:noProof/>
            <w:webHidden/>
          </w:rPr>
        </w:r>
        <w:r w:rsidR="004C0FA3" w:rsidRPr="003D3285">
          <w:rPr>
            <w:noProof/>
            <w:webHidden/>
          </w:rPr>
          <w:fldChar w:fldCharType="separate"/>
        </w:r>
        <w:r w:rsidR="00FF67D1">
          <w:rPr>
            <w:noProof/>
            <w:webHidden/>
          </w:rPr>
          <w:t>14</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21" w:history="1">
        <w:r w:rsidR="004C0FA3" w:rsidRPr="003D3285">
          <w:rPr>
            <w:rStyle w:val="Hyperlink"/>
            <w:noProof/>
          </w:rPr>
          <w:t>6.7</w:t>
        </w:r>
        <w:r w:rsidR="004C0FA3" w:rsidRPr="003D3285">
          <w:rPr>
            <w:rFonts w:eastAsiaTheme="minorEastAsia"/>
            <w:noProof/>
            <w:lang w:val="en-CA" w:eastAsia="en-CA"/>
          </w:rPr>
          <w:tab/>
        </w:r>
        <w:r w:rsidR="004C0FA3" w:rsidRPr="003D3285">
          <w:rPr>
            <w:rStyle w:val="Hyperlink"/>
            <w:noProof/>
          </w:rPr>
          <w:t>Addenda</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_Toc409683621 \h </w:instrText>
        </w:r>
        <w:r w:rsidR="004C0FA3" w:rsidRPr="003D3285">
          <w:rPr>
            <w:noProof/>
            <w:webHidden/>
          </w:rPr>
        </w:r>
        <w:r w:rsidR="004C0FA3" w:rsidRPr="003D3285">
          <w:rPr>
            <w:noProof/>
            <w:webHidden/>
          </w:rPr>
          <w:fldChar w:fldCharType="separate"/>
        </w:r>
        <w:r w:rsidR="00FF67D1">
          <w:rPr>
            <w:noProof/>
            <w:webHidden/>
          </w:rPr>
          <w:t>16</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22" w:history="1">
        <w:r w:rsidR="004C0FA3" w:rsidRPr="003D3285">
          <w:rPr>
            <w:rStyle w:val="Hyperlink"/>
            <w:noProof/>
          </w:rPr>
          <w:t>6.8</w:t>
        </w:r>
        <w:r w:rsidR="004C0FA3" w:rsidRPr="003D3285">
          <w:rPr>
            <w:rFonts w:eastAsiaTheme="minorEastAsia"/>
            <w:noProof/>
            <w:lang w:val="en-CA" w:eastAsia="en-CA"/>
          </w:rPr>
          <w:tab/>
        </w:r>
        <w:r w:rsidR="004C0FA3" w:rsidRPr="003D3285">
          <w:rPr>
            <w:rStyle w:val="Hyperlink"/>
            <w:noProof/>
          </w:rPr>
          <w:t>Closing Date and Time</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_Toc409683622 \h </w:instrText>
        </w:r>
        <w:r w:rsidR="004C0FA3" w:rsidRPr="003D3285">
          <w:rPr>
            <w:noProof/>
            <w:webHidden/>
          </w:rPr>
        </w:r>
        <w:r w:rsidR="004C0FA3" w:rsidRPr="003D3285">
          <w:rPr>
            <w:noProof/>
            <w:webHidden/>
          </w:rPr>
          <w:fldChar w:fldCharType="separate"/>
        </w:r>
        <w:r w:rsidR="00FF67D1">
          <w:rPr>
            <w:noProof/>
            <w:webHidden/>
          </w:rPr>
          <w:t>16</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23" w:history="1">
        <w:r w:rsidR="004C0FA3" w:rsidRPr="003D3285">
          <w:rPr>
            <w:rStyle w:val="Hyperlink"/>
            <w:noProof/>
          </w:rPr>
          <w:t>6.9</w:t>
        </w:r>
        <w:r w:rsidR="004C0FA3" w:rsidRPr="003D3285">
          <w:rPr>
            <w:rFonts w:eastAsiaTheme="minorEastAsia"/>
            <w:noProof/>
            <w:lang w:val="en-CA" w:eastAsia="en-CA"/>
          </w:rPr>
          <w:tab/>
        </w:r>
        <w:r w:rsidR="004C0FA3" w:rsidRPr="003D3285">
          <w:rPr>
            <w:rStyle w:val="Hyperlink"/>
            <w:noProof/>
          </w:rPr>
          <w:t>Submission of Proposals</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_Toc409683623 \h </w:instrText>
        </w:r>
        <w:r w:rsidR="004C0FA3" w:rsidRPr="003D3285">
          <w:rPr>
            <w:noProof/>
            <w:webHidden/>
          </w:rPr>
        </w:r>
        <w:r w:rsidR="004C0FA3" w:rsidRPr="003D3285">
          <w:rPr>
            <w:noProof/>
            <w:webHidden/>
          </w:rPr>
          <w:fldChar w:fldCharType="separate"/>
        </w:r>
        <w:r w:rsidR="00FF67D1">
          <w:rPr>
            <w:noProof/>
            <w:webHidden/>
          </w:rPr>
          <w:t>16</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24" w:history="1">
        <w:r w:rsidR="004C0FA3" w:rsidRPr="003D3285">
          <w:rPr>
            <w:rStyle w:val="Hyperlink"/>
            <w:noProof/>
          </w:rPr>
          <w:t>6.10</w:t>
        </w:r>
        <w:r w:rsidR="004C0FA3" w:rsidRPr="003D3285">
          <w:rPr>
            <w:rFonts w:eastAsiaTheme="minorEastAsia"/>
            <w:noProof/>
            <w:lang w:val="en-CA" w:eastAsia="en-CA"/>
          </w:rPr>
          <w:tab/>
        </w:r>
        <w:r w:rsidR="004C0FA3" w:rsidRPr="003D3285">
          <w:rPr>
            <w:rStyle w:val="Hyperlink"/>
            <w:noProof/>
          </w:rPr>
          <w:t>Reservation</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_Toc409683624 \h </w:instrText>
        </w:r>
        <w:r w:rsidR="004C0FA3" w:rsidRPr="003D3285">
          <w:rPr>
            <w:noProof/>
            <w:webHidden/>
          </w:rPr>
        </w:r>
        <w:r w:rsidR="004C0FA3" w:rsidRPr="003D3285">
          <w:rPr>
            <w:noProof/>
            <w:webHidden/>
          </w:rPr>
          <w:fldChar w:fldCharType="separate"/>
        </w:r>
        <w:r w:rsidR="00FF67D1">
          <w:rPr>
            <w:noProof/>
            <w:webHidden/>
          </w:rPr>
          <w:t>17</w:t>
        </w:r>
        <w:r w:rsidR="004C0FA3" w:rsidRPr="003D3285">
          <w:rPr>
            <w:noProof/>
            <w:webHidden/>
          </w:rPr>
          <w:fldChar w:fldCharType="end"/>
        </w:r>
      </w:hyperlink>
    </w:p>
    <w:p w:rsidR="004C0FA3" w:rsidRPr="003D3285" w:rsidRDefault="00C5112C" w:rsidP="003D3285">
      <w:pPr>
        <w:pStyle w:val="TOC2"/>
        <w:rPr>
          <w:rFonts w:eastAsiaTheme="minorEastAsia"/>
          <w:noProof/>
          <w:lang w:val="en-CA" w:eastAsia="en-CA"/>
        </w:rPr>
      </w:pPr>
      <w:hyperlink w:anchor="_Toc409683625" w:history="1">
        <w:r w:rsidR="004C0FA3" w:rsidRPr="003D3285">
          <w:rPr>
            <w:rStyle w:val="Hyperlink"/>
            <w:noProof/>
          </w:rPr>
          <w:t>6.11</w:t>
        </w:r>
        <w:r w:rsidR="004C0FA3" w:rsidRPr="003D3285">
          <w:rPr>
            <w:rFonts w:eastAsiaTheme="minorEastAsia"/>
            <w:noProof/>
            <w:lang w:val="en-CA" w:eastAsia="en-CA"/>
          </w:rPr>
          <w:tab/>
        </w:r>
        <w:r w:rsidR="004C0FA3" w:rsidRPr="003D3285">
          <w:rPr>
            <w:rStyle w:val="Hyperlink"/>
            <w:noProof/>
          </w:rPr>
          <w:t>Freedom of Information and Protection of Privacy Act</w:t>
        </w:r>
        <w:r w:rsidR="004C0FA3" w:rsidRPr="003D3285">
          <w:rPr>
            <w:noProof/>
            <w:webHidden/>
          </w:rPr>
          <w:tab/>
        </w:r>
      </w:hyperlink>
      <w:r w:rsidR="008D25AA">
        <w:rPr>
          <w:noProof/>
        </w:rPr>
        <w:t>19</w:t>
      </w:r>
    </w:p>
    <w:p w:rsidR="004C0FA3" w:rsidRPr="003D3285" w:rsidRDefault="00C5112C" w:rsidP="003D3285">
      <w:pPr>
        <w:pStyle w:val="TOC2"/>
        <w:rPr>
          <w:rFonts w:eastAsiaTheme="minorEastAsia"/>
          <w:noProof/>
          <w:lang w:val="en-CA" w:eastAsia="en-CA"/>
        </w:rPr>
      </w:pPr>
      <w:hyperlink w:anchor="_Toc409683626" w:history="1">
        <w:r w:rsidR="004C0FA3" w:rsidRPr="003D3285">
          <w:rPr>
            <w:rStyle w:val="Hyperlink"/>
            <w:noProof/>
          </w:rPr>
          <w:t>6.12</w:t>
        </w:r>
        <w:r w:rsidR="004C0FA3" w:rsidRPr="003D3285">
          <w:rPr>
            <w:rFonts w:eastAsiaTheme="minorEastAsia"/>
            <w:noProof/>
            <w:lang w:val="en-CA" w:eastAsia="en-CA"/>
          </w:rPr>
          <w:tab/>
        </w:r>
        <w:r w:rsidR="004C0FA3" w:rsidRPr="003D3285">
          <w:rPr>
            <w:rStyle w:val="Hyperlink"/>
            <w:noProof/>
          </w:rPr>
          <w:t>Conflict of Interest</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_Toc409683626 \h </w:instrText>
        </w:r>
        <w:r w:rsidR="004C0FA3" w:rsidRPr="003D3285">
          <w:rPr>
            <w:noProof/>
            <w:webHidden/>
          </w:rPr>
        </w:r>
        <w:r w:rsidR="004C0FA3" w:rsidRPr="003D3285">
          <w:rPr>
            <w:noProof/>
            <w:webHidden/>
          </w:rPr>
          <w:fldChar w:fldCharType="separate"/>
        </w:r>
        <w:r w:rsidR="00FF67D1">
          <w:rPr>
            <w:noProof/>
            <w:webHidden/>
          </w:rPr>
          <w:t>19</w:t>
        </w:r>
        <w:r w:rsidR="004C0FA3" w:rsidRPr="003D3285">
          <w:rPr>
            <w:noProof/>
            <w:webHidden/>
          </w:rPr>
          <w:fldChar w:fldCharType="end"/>
        </w:r>
      </w:hyperlink>
    </w:p>
    <w:p w:rsidR="008E1C69" w:rsidRDefault="00C5112C" w:rsidP="008E1C69">
      <w:pPr>
        <w:pStyle w:val="TOC2"/>
        <w:rPr>
          <w:noProof/>
        </w:rPr>
      </w:pPr>
      <w:hyperlink w:anchor="_Toc409683627" w:history="1">
        <w:r w:rsidR="004C0FA3" w:rsidRPr="003D3285">
          <w:rPr>
            <w:rStyle w:val="Hyperlink"/>
            <w:noProof/>
          </w:rPr>
          <w:t>6.13</w:t>
        </w:r>
        <w:r w:rsidR="004C0FA3" w:rsidRPr="003D3285">
          <w:rPr>
            <w:rFonts w:eastAsiaTheme="minorEastAsia"/>
            <w:noProof/>
            <w:lang w:val="en-CA" w:eastAsia="en-CA"/>
          </w:rPr>
          <w:tab/>
        </w:r>
        <w:r w:rsidR="004C0FA3" w:rsidRPr="003D3285">
          <w:rPr>
            <w:rStyle w:val="Hyperlink"/>
            <w:noProof/>
          </w:rPr>
          <w:t>Governing Law</w:t>
        </w:r>
        <w:r w:rsidR="004C0FA3" w:rsidRPr="003D3285">
          <w:rPr>
            <w:noProof/>
            <w:webHidden/>
          </w:rPr>
          <w:tab/>
        </w:r>
        <w:r w:rsidR="004C0FA3" w:rsidRPr="003D3285">
          <w:rPr>
            <w:noProof/>
            <w:webHidden/>
          </w:rPr>
          <w:fldChar w:fldCharType="begin"/>
        </w:r>
        <w:r w:rsidR="004C0FA3" w:rsidRPr="003D3285">
          <w:rPr>
            <w:noProof/>
            <w:webHidden/>
          </w:rPr>
          <w:instrText xml:space="preserve"> PAGEREF _Toc409683627 \h </w:instrText>
        </w:r>
        <w:r w:rsidR="004C0FA3" w:rsidRPr="003D3285">
          <w:rPr>
            <w:noProof/>
            <w:webHidden/>
          </w:rPr>
        </w:r>
        <w:r w:rsidR="004C0FA3" w:rsidRPr="003D3285">
          <w:rPr>
            <w:noProof/>
            <w:webHidden/>
          </w:rPr>
          <w:fldChar w:fldCharType="separate"/>
        </w:r>
        <w:r w:rsidR="00FF67D1">
          <w:rPr>
            <w:noProof/>
            <w:webHidden/>
          </w:rPr>
          <w:t>20</w:t>
        </w:r>
        <w:r w:rsidR="004C0FA3" w:rsidRPr="003D3285">
          <w:rPr>
            <w:noProof/>
            <w:webHidden/>
          </w:rPr>
          <w:fldChar w:fldCharType="end"/>
        </w:r>
      </w:hyperlink>
      <w:r w:rsidR="008D25AA">
        <w:rPr>
          <w:noProof/>
        </w:rPr>
        <w:br/>
      </w:r>
      <w:r w:rsidR="008D25AA">
        <w:rPr>
          <w:noProof/>
        </w:rPr>
        <w:br/>
        <w:t>7.0</w:t>
      </w:r>
      <w:r w:rsidR="008D25AA">
        <w:rPr>
          <w:noProof/>
        </w:rPr>
        <w:tab/>
        <w:t>Project Contract</w:t>
      </w:r>
      <w:r w:rsidR="008D25AA">
        <w:rPr>
          <w:noProof/>
        </w:rPr>
        <w:tab/>
        <w:t>20</w:t>
      </w:r>
    </w:p>
    <w:p w:rsidR="008E1C69" w:rsidRDefault="008D25AA" w:rsidP="008E1C69">
      <w:pPr>
        <w:pStyle w:val="TOC2"/>
        <w:rPr>
          <w:noProof/>
        </w:rPr>
      </w:pPr>
      <w:r>
        <w:rPr>
          <w:noProof/>
        </w:rPr>
        <w:t>8.0</w:t>
      </w:r>
      <w:r>
        <w:rPr>
          <w:noProof/>
        </w:rPr>
        <w:tab/>
        <w:t>Stipulated Price</w:t>
      </w:r>
      <w:r>
        <w:rPr>
          <w:noProof/>
        </w:rPr>
        <w:tab/>
        <w:t>20</w:t>
      </w:r>
    </w:p>
    <w:p w:rsidR="00B12747" w:rsidRDefault="003F198E">
      <w:pPr>
        <w:widowControl/>
        <w:rPr>
          <w:rFonts w:cs="Arial"/>
          <w:b/>
          <w:sz w:val="24"/>
          <w:szCs w:val="24"/>
        </w:rPr>
      </w:pPr>
      <w:r w:rsidRPr="003D3285">
        <w:rPr>
          <w:rFonts w:cs="Arial"/>
          <w:sz w:val="24"/>
          <w:szCs w:val="24"/>
        </w:rPr>
        <w:fldChar w:fldCharType="end"/>
      </w:r>
    </w:p>
    <w:p w:rsidR="008E1C69" w:rsidRDefault="008E1C69" w:rsidP="008E1C69">
      <w:pPr>
        <w:pStyle w:val="TOC2"/>
        <w:rPr>
          <w:noProof/>
        </w:rPr>
      </w:pPr>
      <w:r>
        <w:rPr>
          <w:noProof/>
        </w:rPr>
        <w:t>--</w:t>
      </w:r>
      <w:r>
        <w:rPr>
          <w:noProof/>
        </w:rPr>
        <w:tab/>
        <w:t>List of Appendices</w:t>
      </w:r>
      <w:r>
        <w:rPr>
          <w:noProof/>
        </w:rPr>
        <w:tab/>
        <w:t>25</w:t>
      </w:r>
    </w:p>
    <w:p w:rsidR="008E1C69" w:rsidRDefault="008E1C69" w:rsidP="0034327D">
      <w:pPr>
        <w:tabs>
          <w:tab w:val="left" w:pos="2166"/>
        </w:tabs>
        <w:spacing w:after="0"/>
        <w:jc w:val="center"/>
        <w:rPr>
          <w:rFonts w:eastAsia="Arial Unicode MS" w:cs="Arial"/>
          <w:b/>
          <w:sz w:val="28"/>
          <w:szCs w:val="28"/>
        </w:rPr>
      </w:pPr>
    </w:p>
    <w:p w:rsidR="00500B72" w:rsidRDefault="00500B72" w:rsidP="0034327D">
      <w:pPr>
        <w:tabs>
          <w:tab w:val="left" w:pos="2166"/>
        </w:tabs>
        <w:spacing w:after="0"/>
        <w:jc w:val="center"/>
        <w:rPr>
          <w:rFonts w:eastAsia="Arial Unicode MS" w:cs="Arial"/>
          <w:b/>
          <w:sz w:val="28"/>
          <w:szCs w:val="28"/>
        </w:rPr>
        <w:sectPr w:rsidR="00500B72" w:rsidSect="00096132">
          <w:footerReference w:type="first" r:id="rId11"/>
          <w:pgSz w:w="12240" w:h="15840"/>
          <w:pgMar w:top="1440" w:right="1467" w:bottom="1440" w:left="1440" w:header="708" w:footer="708" w:gutter="0"/>
          <w:pgNumType w:start="0"/>
          <w:cols w:space="708"/>
          <w:titlePg/>
          <w:docGrid w:linePitch="360"/>
        </w:sectPr>
      </w:pPr>
    </w:p>
    <w:p w:rsidR="008E1C69" w:rsidRDefault="008E1C69" w:rsidP="0034327D">
      <w:pPr>
        <w:tabs>
          <w:tab w:val="left" w:pos="2166"/>
        </w:tabs>
        <w:spacing w:after="0"/>
        <w:jc w:val="center"/>
        <w:rPr>
          <w:rFonts w:eastAsia="Arial Unicode MS" w:cs="Arial"/>
          <w:b/>
          <w:sz w:val="28"/>
          <w:szCs w:val="28"/>
        </w:rPr>
      </w:pPr>
    </w:p>
    <w:p w:rsidR="008E1C69" w:rsidRDefault="008E1C69" w:rsidP="0034327D">
      <w:pPr>
        <w:tabs>
          <w:tab w:val="left" w:pos="2166"/>
        </w:tabs>
        <w:spacing w:after="0"/>
        <w:jc w:val="center"/>
        <w:rPr>
          <w:rFonts w:eastAsia="Arial Unicode MS" w:cs="Arial"/>
          <w:b/>
          <w:sz w:val="28"/>
          <w:szCs w:val="28"/>
        </w:rPr>
      </w:pPr>
    </w:p>
    <w:p w:rsidR="0034327D" w:rsidRPr="00551A0F" w:rsidRDefault="0034327D" w:rsidP="0034327D">
      <w:pPr>
        <w:tabs>
          <w:tab w:val="left" w:pos="2166"/>
        </w:tabs>
        <w:spacing w:after="0"/>
        <w:jc w:val="center"/>
        <w:rPr>
          <w:rFonts w:ascii="Arial" w:eastAsia="Arial Unicode MS" w:hAnsi="Arial" w:cs="Arial"/>
        </w:rPr>
      </w:pPr>
      <w:r w:rsidRPr="008C0CD0">
        <w:rPr>
          <w:rFonts w:eastAsia="Arial Unicode MS" w:cs="Arial"/>
          <w:b/>
          <w:sz w:val="28"/>
          <w:szCs w:val="28"/>
        </w:rPr>
        <w:t>Town of Taber</w:t>
      </w:r>
    </w:p>
    <w:p w:rsidR="0034327D" w:rsidRPr="008C0CD0" w:rsidRDefault="0034327D" w:rsidP="0034327D">
      <w:pPr>
        <w:spacing w:after="0"/>
        <w:jc w:val="center"/>
        <w:rPr>
          <w:rFonts w:eastAsia="Arial Unicode MS" w:cs="Arial"/>
          <w:b/>
          <w:sz w:val="28"/>
          <w:szCs w:val="28"/>
        </w:rPr>
      </w:pPr>
    </w:p>
    <w:p w:rsidR="0034327D" w:rsidRPr="008C0CD0" w:rsidRDefault="0034327D" w:rsidP="0034327D">
      <w:pPr>
        <w:spacing w:after="0"/>
        <w:jc w:val="center"/>
        <w:rPr>
          <w:rFonts w:eastAsia="Arial Unicode MS" w:cs="Arial"/>
          <w:b/>
          <w:sz w:val="28"/>
          <w:szCs w:val="28"/>
        </w:rPr>
      </w:pPr>
      <w:r w:rsidRPr="008C0CD0">
        <w:rPr>
          <w:rFonts w:eastAsia="Arial Unicode MS" w:cs="Arial"/>
          <w:b/>
          <w:sz w:val="28"/>
          <w:szCs w:val="28"/>
        </w:rPr>
        <w:t>Request for Proposal</w:t>
      </w:r>
      <w:r w:rsidR="00E4159A">
        <w:rPr>
          <w:rFonts w:eastAsia="Arial Unicode MS" w:cs="Arial"/>
          <w:b/>
          <w:sz w:val="28"/>
          <w:szCs w:val="28"/>
        </w:rPr>
        <w:t>s</w:t>
      </w:r>
      <w:r w:rsidRPr="008C0CD0">
        <w:rPr>
          <w:rFonts w:eastAsia="Arial Unicode MS" w:cs="Arial"/>
          <w:b/>
          <w:sz w:val="28"/>
          <w:szCs w:val="28"/>
        </w:rPr>
        <w:t xml:space="preserve"> (RFP)</w:t>
      </w:r>
    </w:p>
    <w:p w:rsidR="0034327D" w:rsidRDefault="00425CE0" w:rsidP="0034327D">
      <w:pPr>
        <w:spacing w:after="0"/>
        <w:jc w:val="center"/>
        <w:rPr>
          <w:rFonts w:eastAsia="Arial Unicode MS" w:cs="Arial"/>
          <w:b/>
          <w:sz w:val="28"/>
          <w:szCs w:val="28"/>
        </w:rPr>
      </w:pPr>
      <w:r>
        <w:rPr>
          <w:rFonts w:eastAsia="Arial Unicode MS" w:cs="Arial"/>
          <w:b/>
          <w:sz w:val="28"/>
          <w:szCs w:val="28"/>
        </w:rPr>
        <w:t>Ice Arena Dressing Rooms</w:t>
      </w:r>
    </w:p>
    <w:p w:rsidR="0034327D" w:rsidRDefault="0034327D" w:rsidP="0034327D">
      <w:pPr>
        <w:pStyle w:val="NoSpacing"/>
      </w:pPr>
    </w:p>
    <w:p w:rsidR="0034327D" w:rsidRPr="007A120F" w:rsidRDefault="0034327D" w:rsidP="003F198E">
      <w:pPr>
        <w:pStyle w:val="NoSpacing"/>
        <w:numPr>
          <w:ilvl w:val="0"/>
          <w:numId w:val="1"/>
        </w:numPr>
        <w:outlineLvl w:val="0"/>
        <w:rPr>
          <w:b/>
          <w:sz w:val="28"/>
          <w:szCs w:val="28"/>
        </w:rPr>
      </w:pPr>
      <w:bookmarkStart w:id="1" w:name="_Toc409683589"/>
      <w:r w:rsidRPr="007A120F">
        <w:rPr>
          <w:b/>
          <w:sz w:val="28"/>
          <w:szCs w:val="28"/>
        </w:rPr>
        <w:t>Introduction</w:t>
      </w:r>
      <w:bookmarkEnd w:id="1"/>
    </w:p>
    <w:p w:rsidR="0034327D" w:rsidRPr="0034327D" w:rsidRDefault="0034327D" w:rsidP="0034327D">
      <w:pPr>
        <w:pStyle w:val="NoSpacing"/>
        <w:rPr>
          <w:b/>
        </w:rPr>
      </w:pPr>
    </w:p>
    <w:p w:rsidR="0034327D" w:rsidRPr="00404338" w:rsidRDefault="0034327D" w:rsidP="003F198E">
      <w:pPr>
        <w:pStyle w:val="NoSpacing"/>
        <w:numPr>
          <w:ilvl w:val="1"/>
          <w:numId w:val="1"/>
        </w:numPr>
        <w:outlineLvl w:val="1"/>
        <w:rPr>
          <w:b/>
        </w:rPr>
      </w:pPr>
      <w:bookmarkStart w:id="2" w:name="_Toc409683590"/>
      <w:r w:rsidRPr="0034327D">
        <w:rPr>
          <w:b/>
        </w:rPr>
        <w:t>Background</w:t>
      </w:r>
      <w:bookmarkEnd w:id="2"/>
    </w:p>
    <w:p w:rsidR="0034327D" w:rsidRPr="00E14799" w:rsidRDefault="0034327D" w:rsidP="00E14799">
      <w:pPr>
        <w:ind w:left="720"/>
        <w:jc w:val="both"/>
        <w:rPr>
          <w:rFonts w:eastAsia="Arial Unicode MS" w:cs="Arial"/>
        </w:rPr>
      </w:pPr>
      <w:r w:rsidRPr="00E14799">
        <w:rPr>
          <w:rFonts w:eastAsia="Arial Unicode MS" w:cs="Arial"/>
        </w:rPr>
        <w:t xml:space="preserve">The Town of </w:t>
      </w:r>
      <w:r w:rsidR="003C4A01" w:rsidRPr="00E14799">
        <w:rPr>
          <w:rFonts w:eastAsia="Arial Unicode MS" w:cs="Arial"/>
        </w:rPr>
        <w:t>Taber (</w:t>
      </w:r>
      <w:r w:rsidR="00584DD8">
        <w:rPr>
          <w:rFonts w:eastAsia="Arial Unicode MS" w:cs="Arial"/>
        </w:rPr>
        <w:t xml:space="preserve">hereinafter referred to as </w:t>
      </w:r>
      <w:r w:rsidR="00E556C7" w:rsidRPr="00E14799">
        <w:rPr>
          <w:rFonts w:eastAsia="Arial Unicode MS" w:cs="Arial"/>
        </w:rPr>
        <w:t xml:space="preserve">Taber) </w:t>
      </w:r>
      <w:r w:rsidRPr="00E14799">
        <w:rPr>
          <w:rFonts w:eastAsia="Arial Unicode MS" w:cs="Arial"/>
        </w:rPr>
        <w:t xml:space="preserve">is </w:t>
      </w:r>
      <w:r w:rsidR="00980057" w:rsidRPr="00E14799">
        <w:rPr>
          <w:rFonts w:eastAsia="Arial Unicode MS" w:cs="Arial"/>
        </w:rPr>
        <w:t>a community of approximately 8,2</w:t>
      </w:r>
      <w:r w:rsidRPr="00E14799">
        <w:rPr>
          <w:rFonts w:eastAsia="Arial Unicode MS" w:cs="Arial"/>
        </w:rPr>
        <w:t xml:space="preserve">00 people located in Southern Alberta. It has a relatively young demographic profile and its population grows </w:t>
      </w:r>
      <w:r w:rsidR="00425CE0" w:rsidRPr="00E14799">
        <w:rPr>
          <w:rFonts w:eastAsia="Arial Unicode MS" w:cs="Arial"/>
        </w:rPr>
        <w:t>by</w:t>
      </w:r>
      <w:r w:rsidRPr="00E14799">
        <w:rPr>
          <w:rFonts w:eastAsia="Arial Unicode MS" w:cs="Arial"/>
        </w:rPr>
        <w:t xml:space="preserve"> about 1% per year. </w:t>
      </w:r>
      <w:r w:rsidR="00E556C7" w:rsidRPr="00E14799">
        <w:rPr>
          <w:rFonts w:eastAsia="Arial Unicode MS" w:cs="Arial"/>
        </w:rPr>
        <w:t>Taber</w:t>
      </w:r>
      <w:r w:rsidRPr="00E14799">
        <w:rPr>
          <w:rFonts w:eastAsia="Arial Unicode MS" w:cs="Arial"/>
        </w:rPr>
        <w:t xml:space="preserve"> has a strong economy based on specialty agriculture, </w:t>
      </w:r>
      <w:r w:rsidR="00425CE0" w:rsidRPr="00E14799">
        <w:rPr>
          <w:rFonts w:eastAsia="Arial Unicode MS" w:cs="Arial"/>
        </w:rPr>
        <w:t>the oil &amp; gas industry</w:t>
      </w:r>
      <w:r w:rsidRPr="00E14799">
        <w:rPr>
          <w:rFonts w:eastAsia="Arial Unicode MS" w:cs="Arial"/>
        </w:rPr>
        <w:t xml:space="preserve"> and its function as a regional service center</w:t>
      </w:r>
      <w:r w:rsidR="00980057" w:rsidRPr="00E14799">
        <w:rPr>
          <w:rFonts w:eastAsia="Arial Unicode MS" w:cs="Arial"/>
        </w:rPr>
        <w:t>.  Taber is</w:t>
      </w:r>
      <w:r w:rsidRPr="00E14799">
        <w:rPr>
          <w:rFonts w:eastAsia="Arial Unicode MS" w:cs="Arial"/>
        </w:rPr>
        <w:t xml:space="preserve"> located at </w:t>
      </w:r>
      <w:r w:rsidR="00980057" w:rsidRPr="00E14799">
        <w:rPr>
          <w:rFonts w:eastAsia="Arial Unicode MS" w:cs="Arial"/>
        </w:rPr>
        <w:t xml:space="preserve">the </w:t>
      </w:r>
      <w:r w:rsidR="00425CE0" w:rsidRPr="00E14799">
        <w:rPr>
          <w:rFonts w:eastAsia="Arial Unicode MS" w:cs="Arial"/>
        </w:rPr>
        <w:t>intersection</w:t>
      </w:r>
      <w:r w:rsidRPr="00E14799">
        <w:rPr>
          <w:rFonts w:eastAsia="Arial Unicode MS" w:cs="Arial"/>
        </w:rPr>
        <w:t xml:space="preserve"> of Highways #3 </w:t>
      </w:r>
      <w:r w:rsidR="00425CE0" w:rsidRPr="00E14799">
        <w:rPr>
          <w:rFonts w:eastAsia="Arial Unicode MS" w:cs="Arial"/>
        </w:rPr>
        <w:t>&amp;</w:t>
      </w:r>
      <w:r w:rsidRPr="00E14799">
        <w:rPr>
          <w:rFonts w:eastAsia="Arial Unicode MS" w:cs="Arial"/>
        </w:rPr>
        <w:t xml:space="preserve"> #36.</w:t>
      </w:r>
      <w:r w:rsidR="00425CE0" w:rsidRPr="00E14799">
        <w:rPr>
          <w:rFonts w:eastAsia="Arial Unicode MS" w:cs="Arial"/>
        </w:rPr>
        <w:t xml:space="preserve">  </w:t>
      </w:r>
      <w:r w:rsidR="00CD7811" w:rsidRPr="00E14799">
        <w:rPr>
          <w:rFonts w:eastAsia="Arial Unicode MS" w:cs="Arial"/>
        </w:rPr>
        <w:t>Taber is renowned as the place</w:t>
      </w:r>
      <w:r w:rsidR="00980057" w:rsidRPr="00E14799">
        <w:rPr>
          <w:rFonts w:eastAsia="Arial Unicode MS" w:cs="Arial"/>
        </w:rPr>
        <w:t xml:space="preserve"> </w:t>
      </w:r>
      <w:r w:rsidR="00CD7811" w:rsidRPr="00E14799">
        <w:rPr>
          <w:rFonts w:eastAsia="Arial Unicode MS" w:cs="Arial"/>
        </w:rPr>
        <w:t xml:space="preserve">that grows the best </w:t>
      </w:r>
      <w:r w:rsidR="00980057" w:rsidRPr="00E14799">
        <w:rPr>
          <w:rFonts w:eastAsia="Arial Unicode MS" w:cs="Arial"/>
        </w:rPr>
        <w:t xml:space="preserve">corn and </w:t>
      </w:r>
      <w:r w:rsidR="00CD7811" w:rsidRPr="00E14799">
        <w:rPr>
          <w:rFonts w:eastAsia="Arial Unicode MS" w:cs="Arial"/>
        </w:rPr>
        <w:t xml:space="preserve">for its </w:t>
      </w:r>
      <w:r w:rsidR="00980057" w:rsidRPr="00E14799">
        <w:rPr>
          <w:rFonts w:eastAsia="Arial Unicode MS" w:cs="Arial"/>
        </w:rPr>
        <w:t xml:space="preserve">annual </w:t>
      </w:r>
      <w:proofErr w:type="spellStart"/>
      <w:r w:rsidR="00980057" w:rsidRPr="00E14799">
        <w:rPr>
          <w:rFonts w:eastAsia="Arial Unicode MS" w:cs="Arial"/>
        </w:rPr>
        <w:t>Cornfest</w:t>
      </w:r>
      <w:proofErr w:type="spellEnd"/>
      <w:r w:rsidR="00CD7811" w:rsidRPr="00E14799">
        <w:rPr>
          <w:rFonts w:eastAsia="Arial Unicode MS" w:cs="Arial"/>
        </w:rPr>
        <w:t xml:space="preserve">. It </w:t>
      </w:r>
      <w:r w:rsidR="00980057" w:rsidRPr="00E14799">
        <w:rPr>
          <w:rFonts w:eastAsia="Arial Unicode MS" w:cs="Arial"/>
        </w:rPr>
        <w:t xml:space="preserve">is </w:t>
      </w:r>
      <w:r w:rsidR="00CD7811" w:rsidRPr="00E14799">
        <w:rPr>
          <w:rFonts w:eastAsia="Arial Unicode MS" w:cs="Arial"/>
        </w:rPr>
        <w:t xml:space="preserve">also </w:t>
      </w:r>
      <w:r w:rsidR="00F665E7" w:rsidRPr="00E14799">
        <w:rPr>
          <w:rFonts w:eastAsia="Arial Unicode MS" w:cs="Arial"/>
        </w:rPr>
        <w:t xml:space="preserve">known </w:t>
      </w:r>
      <w:r w:rsidR="00CD7811" w:rsidRPr="00E14799">
        <w:rPr>
          <w:rFonts w:eastAsia="Arial Unicode MS" w:cs="Arial"/>
        </w:rPr>
        <w:t>to value sport</w:t>
      </w:r>
      <w:r w:rsidR="00167830">
        <w:rPr>
          <w:rFonts w:eastAsia="Arial Unicode MS" w:cs="Arial"/>
        </w:rPr>
        <w:t>s</w:t>
      </w:r>
      <w:r w:rsidR="00F665E7" w:rsidRPr="00E14799">
        <w:rPr>
          <w:rFonts w:eastAsia="Arial Unicode MS" w:cs="Arial"/>
        </w:rPr>
        <w:t xml:space="preserve"> </w:t>
      </w:r>
      <w:r w:rsidR="00CD7811" w:rsidRPr="00E14799">
        <w:rPr>
          <w:rFonts w:eastAsia="Arial Unicode MS" w:cs="Arial"/>
        </w:rPr>
        <w:t>and boasts</w:t>
      </w:r>
      <w:r w:rsidR="00891BA8" w:rsidRPr="00E14799">
        <w:rPr>
          <w:rFonts w:eastAsia="Arial Unicode MS" w:cs="Arial"/>
        </w:rPr>
        <w:t xml:space="preserve"> a variety </w:t>
      </w:r>
      <w:r w:rsidR="00425CE0" w:rsidRPr="00E14799">
        <w:rPr>
          <w:rFonts w:eastAsia="Arial Unicode MS" w:cs="Arial"/>
        </w:rPr>
        <w:t>of quality r</w:t>
      </w:r>
      <w:r w:rsidR="00891BA8" w:rsidRPr="00E14799">
        <w:rPr>
          <w:rFonts w:eastAsia="Arial Unicode MS" w:cs="Arial"/>
        </w:rPr>
        <w:t xml:space="preserve">ecreation </w:t>
      </w:r>
      <w:r w:rsidR="00425CE0" w:rsidRPr="00E14799">
        <w:rPr>
          <w:rFonts w:eastAsia="Arial Unicode MS" w:cs="Arial"/>
        </w:rPr>
        <w:t>facilities</w:t>
      </w:r>
      <w:r w:rsidR="00750CBE" w:rsidRPr="00E14799">
        <w:rPr>
          <w:rFonts w:eastAsia="Arial Unicode MS" w:cs="Arial"/>
        </w:rPr>
        <w:t>.</w:t>
      </w:r>
    </w:p>
    <w:p w:rsidR="000E7026" w:rsidRPr="000E7026" w:rsidRDefault="000E7026" w:rsidP="000E7026">
      <w:pPr>
        <w:pStyle w:val="NoSpacing"/>
        <w:numPr>
          <w:ilvl w:val="1"/>
          <w:numId w:val="1"/>
        </w:numPr>
        <w:outlineLvl w:val="1"/>
        <w:rPr>
          <w:b/>
        </w:rPr>
      </w:pPr>
      <w:bookmarkStart w:id="3" w:name="_Toc409683591"/>
      <w:r w:rsidRPr="000E7026">
        <w:rPr>
          <w:b/>
        </w:rPr>
        <w:t>Intent</w:t>
      </w:r>
      <w:bookmarkEnd w:id="3"/>
    </w:p>
    <w:p w:rsidR="00E47325" w:rsidRPr="00855469" w:rsidRDefault="00855469" w:rsidP="00855469">
      <w:pPr>
        <w:ind w:left="720"/>
        <w:jc w:val="both"/>
        <w:rPr>
          <w:rFonts w:eastAsia="Arial Unicode MS" w:cs="Arial"/>
        </w:rPr>
      </w:pPr>
      <w:r w:rsidRPr="00855469">
        <w:rPr>
          <w:rFonts w:eastAsia="Arial Unicode MS" w:cs="Arial"/>
        </w:rPr>
        <w:t>Taber</w:t>
      </w:r>
      <w:r w:rsidR="00736F9B">
        <w:rPr>
          <w:rFonts w:eastAsia="Arial Unicode MS" w:cs="Arial"/>
        </w:rPr>
        <w:t xml:space="preserve"> </w:t>
      </w:r>
      <w:r w:rsidR="00736F9B" w:rsidRPr="00855469">
        <w:rPr>
          <w:rFonts w:eastAsia="Arial Unicode MS" w:cs="Arial"/>
        </w:rPr>
        <w:t>intends</w:t>
      </w:r>
      <w:r w:rsidRPr="00855469">
        <w:rPr>
          <w:rFonts w:eastAsia="Arial Unicode MS" w:cs="Arial"/>
        </w:rPr>
        <w:t xml:space="preserve"> to engage a </w:t>
      </w:r>
      <w:r w:rsidR="00766255">
        <w:rPr>
          <w:rFonts w:eastAsia="Arial Unicode MS" w:cs="Arial"/>
        </w:rPr>
        <w:t>proponent</w:t>
      </w:r>
      <w:r w:rsidR="005447A8">
        <w:rPr>
          <w:rFonts w:eastAsia="Arial Unicode MS" w:cs="Arial"/>
        </w:rPr>
        <w:t xml:space="preserve"> that will</w:t>
      </w:r>
      <w:r w:rsidR="00750CBE">
        <w:rPr>
          <w:rFonts w:eastAsia="Arial Unicode MS" w:cs="Arial"/>
        </w:rPr>
        <w:t xml:space="preserve"> </w:t>
      </w:r>
      <w:r w:rsidR="00E14799">
        <w:rPr>
          <w:rFonts w:eastAsia="Arial Unicode MS" w:cs="Arial"/>
        </w:rPr>
        <w:t>design and construct</w:t>
      </w:r>
      <w:r w:rsidR="005447A8">
        <w:rPr>
          <w:rFonts w:eastAsia="Arial Unicode MS" w:cs="Arial"/>
        </w:rPr>
        <w:t xml:space="preserve"> an addition to the </w:t>
      </w:r>
      <w:r w:rsidR="00B44548">
        <w:rPr>
          <w:rFonts w:eastAsia="Arial Unicode MS" w:cs="Arial"/>
        </w:rPr>
        <w:t xml:space="preserve">Ice Arena located </w:t>
      </w:r>
      <w:r w:rsidR="00F665E7">
        <w:rPr>
          <w:rFonts w:eastAsia="Arial Unicode MS" w:cs="Arial"/>
        </w:rPr>
        <w:t>at</w:t>
      </w:r>
      <w:r w:rsidR="00B44548">
        <w:rPr>
          <w:rFonts w:eastAsia="Arial Unicode MS" w:cs="Arial"/>
        </w:rPr>
        <w:t xml:space="preserve"> Taber’s </w:t>
      </w:r>
      <w:r w:rsidR="005447A8">
        <w:rPr>
          <w:rFonts w:eastAsia="Arial Unicode MS" w:cs="Arial"/>
        </w:rPr>
        <w:t>Community Centre</w:t>
      </w:r>
      <w:r w:rsidR="000D3A60">
        <w:rPr>
          <w:rFonts w:eastAsia="Arial Unicode MS" w:cs="Arial"/>
        </w:rPr>
        <w:t xml:space="preserve">, for a </w:t>
      </w:r>
      <w:r w:rsidR="00584DD8">
        <w:rPr>
          <w:rFonts w:eastAsia="Arial Unicode MS" w:cs="Arial"/>
        </w:rPr>
        <w:t>stipulated</w:t>
      </w:r>
      <w:r w:rsidR="000D3A60">
        <w:rPr>
          <w:rFonts w:eastAsia="Arial Unicode MS" w:cs="Arial"/>
        </w:rPr>
        <w:t xml:space="preserve"> price</w:t>
      </w:r>
      <w:r w:rsidR="00750CBE">
        <w:rPr>
          <w:rFonts w:eastAsia="Arial Unicode MS" w:cs="Arial"/>
        </w:rPr>
        <w:t xml:space="preserve">.  </w:t>
      </w:r>
      <w:r w:rsidR="002D6F83">
        <w:rPr>
          <w:rFonts w:eastAsia="Arial Unicode MS" w:cs="Arial"/>
        </w:rPr>
        <w:t>The addition will include two</w:t>
      </w:r>
      <w:r w:rsidR="002D6F83" w:rsidRPr="00855469">
        <w:rPr>
          <w:rFonts w:eastAsia="Arial Unicode MS" w:cs="Arial"/>
        </w:rPr>
        <w:t xml:space="preserve"> </w:t>
      </w:r>
      <w:proofErr w:type="gramStart"/>
      <w:r w:rsidR="00584DD8">
        <w:rPr>
          <w:rFonts w:eastAsia="Arial Unicode MS" w:cs="Arial"/>
        </w:rPr>
        <w:t>players</w:t>
      </w:r>
      <w:proofErr w:type="gramEnd"/>
      <w:r w:rsidR="00584DD8">
        <w:rPr>
          <w:rFonts w:eastAsia="Arial Unicode MS" w:cs="Arial"/>
        </w:rPr>
        <w:t xml:space="preserve"> dressing rooms, a referees dressing room and a janitor room</w:t>
      </w:r>
      <w:r w:rsidR="002D6F83">
        <w:rPr>
          <w:rFonts w:eastAsia="Arial Unicode MS" w:cs="Arial"/>
        </w:rPr>
        <w:t xml:space="preserve"> that will better serve the community’s contemporary needs.  </w:t>
      </w:r>
      <w:r w:rsidR="00750CBE">
        <w:rPr>
          <w:rFonts w:eastAsia="Arial Unicode MS" w:cs="Arial"/>
        </w:rPr>
        <w:t xml:space="preserve">Proponents </w:t>
      </w:r>
      <w:r w:rsidR="00B76938">
        <w:rPr>
          <w:rFonts w:eastAsia="Arial Unicode MS" w:cs="Arial"/>
        </w:rPr>
        <w:t xml:space="preserve">will </w:t>
      </w:r>
      <w:r w:rsidR="00750CBE">
        <w:rPr>
          <w:rFonts w:eastAsia="Arial Unicode MS" w:cs="Arial"/>
        </w:rPr>
        <w:t xml:space="preserve">achieve substantial completion by October </w:t>
      </w:r>
      <w:r w:rsidR="00891BA8">
        <w:rPr>
          <w:rFonts w:eastAsia="Arial Unicode MS" w:cs="Arial"/>
        </w:rPr>
        <w:t>24</w:t>
      </w:r>
      <w:r w:rsidR="00750CBE">
        <w:rPr>
          <w:rFonts w:eastAsia="Arial Unicode MS" w:cs="Arial"/>
        </w:rPr>
        <w:t>, 2015</w:t>
      </w:r>
      <w:r w:rsidR="00F13BDE" w:rsidRPr="00855469">
        <w:rPr>
          <w:rFonts w:eastAsia="Arial Unicode MS" w:cs="Arial"/>
        </w:rPr>
        <w:t>.</w:t>
      </w:r>
      <w:r w:rsidR="002D6F83">
        <w:rPr>
          <w:rFonts w:eastAsia="Arial Unicode MS" w:cs="Arial"/>
        </w:rPr>
        <w:t xml:space="preserve">  </w:t>
      </w:r>
    </w:p>
    <w:p w:rsidR="0034327D" w:rsidRPr="00404338" w:rsidRDefault="0034327D" w:rsidP="000E7026">
      <w:pPr>
        <w:pStyle w:val="NoSpacing"/>
        <w:numPr>
          <w:ilvl w:val="1"/>
          <w:numId w:val="34"/>
        </w:numPr>
        <w:ind w:left="1418" w:hanging="709"/>
        <w:outlineLvl w:val="1"/>
        <w:rPr>
          <w:b/>
        </w:rPr>
      </w:pPr>
      <w:bookmarkStart w:id="4" w:name="_Toc409683592"/>
      <w:r w:rsidRPr="0034327D">
        <w:rPr>
          <w:b/>
        </w:rPr>
        <w:t>RFP Objective</w:t>
      </w:r>
      <w:bookmarkEnd w:id="4"/>
    </w:p>
    <w:p w:rsidR="00F63C4D" w:rsidRDefault="0034327D" w:rsidP="00F836E5">
      <w:pPr>
        <w:ind w:left="720"/>
        <w:jc w:val="both"/>
        <w:rPr>
          <w:rFonts w:eastAsia="Arial Unicode MS" w:cs="Arial"/>
        </w:rPr>
      </w:pPr>
      <w:r>
        <w:rPr>
          <w:rFonts w:eastAsia="Arial Unicode MS" w:cs="Arial"/>
        </w:rPr>
        <w:t xml:space="preserve">The objective of this Request for Proposal (RFP) is to </w:t>
      </w:r>
      <w:r w:rsidR="00B76938">
        <w:rPr>
          <w:rFonts w:eastAsia="Arial Unicode MS" w:cs="Arial"/>
        </w:rPr>
        <w:t xml:space="preserve">receive </w:t>
      </w:r>
      <w:r w:rsidR="004F599B">
        <w:rPr>
          <w:rFonts w:eastAsia="Arial Unicode MS" w:cs="Arial"/>
        </w:rPr>
        <w:t xml:space="preserve">prior to the RFP Closing, </w:t>
      </w:r>
      <w:r w:rsidR="00B76938">
        <w:rPr>
          <w:rFonts w:eastAsia="Arial Unicode MS" w:cs="Arial"/>
        </w:rPr>
        <w:t>bona fide</w:t>
      </w:r>
      <w:r w:rsidR="00E14799">
        <w:rPr>
          <w:rFonts w:eastAsia="Arial Unicode MS" w:cs="Arial"/>
        </w:rPr>
        <w:t xml:space="preserve"> proposals </w:t>
      </w:r>
      <w:r w:rsidR="00B76938">
        <w:rPr>
          <w:rFonts w:eastAsia="Arial Unicode MS" w:cs="Arial"/>
        </w:rPr>
        <w:t>from</w:t>
      </w:r>
      <w:r>
        <w:rPr>
          <w:rFonts w:eastAsia="Arial Unicode MS" w:cs="Arial"/>
        </w:rPr>
        <w:t xml:space="preserve"> </w:t>
      </w:r>
      <w:r w:rsidR="00736F9B">
        <w:rPr>
          <w:rFonts w:eastAsia="Arial Unicode MS" w:cs="Arial"/>
        </w:rPr>
        <w:t xml:space="preserve">proponents </w:t>
      </w:r>
      <w:r w:rsidR="004F599B">
        <w:rPr>
          <w:rFonts w:eastAsia="Arial Unicode MS" w:cs="Arial"/>
        </w:rPr>
        <w:t>whose team</w:t>
      </w:r>
      <w:r w:rsidR="005447A8" w:rsidRPr="00855469">
        <w:rPr>
          <w:rFonts w:eastAsia="Arial Unicode MS" w:cs="Arial"/>
        </w:rPr>
        <w:t xml:space="preserve"> </w:t>
      </w:r>
      <w:r w:rsidR="002D6F83">
        <w:rPr>
          <w:rFonts w:eastAsia="Arial Unicode MS" w:cs="Arial"/>
        </w:rPr>
        <w:t>includes</w:t>
      </w:r>
      <w:r w:rsidR="005447A8">
        <w:rPr>
          <w:rFonts w:eastAsia="Arial Unicode MS" w:cs="Arial"/>
        </w:rPr>
        <w:t xml:space="preserve"> </w:t>
      </w:r>
      <w:r w:rsidR="002D6F83">
        <w:rPr>
          <w:rFonts w:eastAsia="Arial Unicode MS" w:cs="Arial"/>
        </w:rPr>
        <w:t>both qualified</w:t>
      </w:r>
      <w:r w:rsidR="002D6F83" w:rsidRPr="00855469">
        <w:rPr>
          <w:rFonts w:eastAsia="Arial Unicode MS" w:cs="Arial"/>
        </w:rPr>
        <w:t xml:space="preserve"> enginee</w:t>
      </w:r>
      <w:r w:rsidR="002D6F83">
        <w:rPr>
          <w:rFonts w:eastAsia="Arial Unicode MS" w:cs="Arial"/>
        </w:rPr>
        <w:t>r</w:t>
      </w:r>
      <w:r w:rsidR="002D6F83" w:rsidRPr="00855469">
        <w:rPr>
          <w:rFonts w:eastAsia="Arial Unicode MS" w:cs="Arial"/>
        </w:rPr>
        <w:t xml:space="preserve"> </w:t>
      </w:r>
      <w:r w:rsidR="002D6F83">
        <w:rPr>
          <w:rFonts w:eastAsia="Arial Unicode MS" w:cs="Arial"/>
        </w:rPr>
        <w:t xml:space="preserve">and </w:t>
      </w:r>
      <w:r w:rsidR="005447A8" w:rsidRPr="00855469">
        <w:rPr>
          <w:rFonts w:eastAsia="Arial Unicode MS" w:cs="Arial"/>
        </w:rPr>
        <w:t>construction contractor</w:t>
      </w:r>
      <w:r w:rsidR="00E14799">
        <w:rPr>
          <w:rFonts w:eastAsia="Arial Unicode MS" w:cs="Arial"/>
        </w:rPr>
        <w:t xml:space="preserve"> elements</w:t>
      </w:r>
      <w:r w:rsidR="00F13BDE">
        <w:rPr>
          <w:rFonts w:eastAsia="Arial Unicode MS" w:cs="Arial"/>
        </w:rPr>
        <w:t>. Both shall be</w:t>
      </w:r>
      <w:r w:rsidR="005447A8">
        <w:rPr>
          <w:rFonts w:eastAsia="Arial Unicode MS" w:cs="Arial"/>
        </w:rPr>
        <w:t xml:space="preserve"> </w:t>
      </w:r>
      <w:r w:rsidR="005447A8" w:rsidRPr="00855469">
        <w:rPr>
          <w:rFonts w:eastAsia="Arial Unicode MS" w:cs="Arial"/>
        </w:rPr>
        <w:t>experience</w:t>
      </w:r>
      <w:r w:rsidR="005447A8">
        <w:rPr>
          <w:rFonts w:eastAsia="Arial Unicode MS" w:cs="Arial"/>
        </w:rPr>
        <w:t xml:space="preserve">d </w:t>
      </w:r>
      <w:r w:rsidR="00F13BDE">
        <w:rPr>
          <w:rFonts w:eastAsia="Arial Unicode MS" w:cs="Arial"/>
        </w:rPr>
        <w:t>in their disciplines wit</w:t>
      </w:r>
      <w:r w:rsidR="002D6F83">
        <w:rPr>
          <w:rFonts w:eastAsia="Arial Unicode MS" w:cs="Arial"/>
        </w:rPr>
        <w:t>h</w:t>
      </w:r>
      <w:r w:rsidR="005447A8">
        <w:rPr>
          <w:rFonts w:eastAsia="Arial Unicode MS" w:cs="Arial"/>
        </w:rPr>
        <w:t xml:space="preserve"> commercial/</w:t>
      </w:r>
      <w:r w:rsidR="005447A8" w:rsidRPr="00855469">
        <w:rPr>
          <w:rFonts w:eastAsia="Arial Unicode MS" w:cs="Arial"/>
        </w:rPr>
        <w:t xml:space="preserve">institutional </w:t>
      </w:r>
      <w:r w:rsidR="005447A8">
        <w:rPr>
          <w:rFonts w:eastAsia="Arial Unicode MS" w:cs="Arial"/>
        </w:rPr>
        <w:t>buildings</w:t>
      </w:r>
      <w:r w:rsidR="00F13BDE">
        <w:rPr>
          <w:rFonts w:eastAsia="Arial Unicode MS" w:cs="Arial"/>
        </w:rPr>
        <w:t>.</w:t>
      </w:r>
      <w:r w:rsidR="00E14799">
        <w:rPr>
          <w:rFonts w:eastAsia="Arial Unicode MS" w:cs="Arial"/>
        </w:rPr>
        <w:t xml:space="preserve">  </w:t>
      </w:r>
      <w:r w:rsidR="00E13AF3">
        <w:rPr>
          <w:rFonts w:eastAsia="Arial Unicode MS" w:cs="Arial"/>
        </w:rPr>
        <w:t xml:space="preserve">Proponents are required to attend a Mandatory Proponent’s Meeting with Taber’s project team.  </w:t>
      </w:r>
      <w:r w:rsidR="00E14799">
        <w:rPr>
          <w:rFonts w:eastAsia="Arial Unicode MS" w:cs="Arial"/>
        </w:rPr>
        <w:t xml:space="preserve">Proponents shall be </w:t>
      </w:r>
      <w:r w:rsidR="004F599B">
        <w:rPr>
          <w:rFonts w:eastAsia="Arial Unicode MS" w:cs="Arial"/>
        </w:rPr>
        <w:t xml:space="preserve">prepared to </w:t>
      </w:r>
      <w:r w:rsidR="00E14799">
        <w:rPr>
          <w:rFonts w:eastAsia="Arial Unicode MS" w:cs="Arial"/>
        </w:rPr>
        <w:t xml:space="preserve">coordinate the design, construction and commissioning of the project, </w:t>
      </w:r>
      <w:r w:rsidR="004F599B">
        <w:rPr>
          <w:rFonts w:eastAsia="Arial Unicode MS" w:cs="Arial"/>
        </w:rPr>
        <w:t xml:space="preserve">in cooperation </w:t>
      </w:r>
      <w:r w:rsidR="00E14799">
        <w:rPr>
          <w:rFonts w:eastAsia="Arial Unicode MS" w:cs="Arial"/>
        </w:rPr>
        <w:t xml:space="preserve">with Taber as it relates to the community </w:t>
      </w:r>
      <w:proofErr w:type="spellStart"/>
      <w:r w:rsidR="00E14799">
        <w:rPr>
          <w:rFonts w:eastAsia="Arial Unicode MS" w:cs="Arial"/>
        </w:rPr>
        <w:t>centre</w:t>
      </w:r>
      <w:proofErr w:type="spellEnd"/>
      <w:r w:rsidR="00E14799">
        <w:rPr>
          <w:rFonts w:eastAsia="Arial Unicode MS" w:cs="Arial"/>
        </w:rPr>
        <w:t xml:space="preserve"> operations </w:t>
      </w:r>
      <w:r w:rsidR="00407E7B">
        <w:rPr>
          <w:rFonts w:eastAsia="Arial Unicode MS" w:cs="Arial"/>
        </w:rPr>
        <w:t>as those operations</w:t>
      </w:r>
      <w:r w:rsidR="00E14799">
        <w:rPr>
          <w:rFonts w:eastAsia="Arial Unicode MS" w:cs="Arial"/>
        </w:rPr>
        <w:t xml:space="preserve"> continue throughout the project</w:t>
      </w:r>
      <w:r w:rsidR="00E14799" w:rsidRPr="00E14799">
        <w:rPr>
          <w:rFonts w:eastAsia="Arial Unicode MS" w:cs="Arial"/>
        </w:rPr>
        <w:t xml:space="preserve"> </w:t>
      </w:r>
      <w:r w:rsidR="00E14799">
        <w:rPr>
          <w:rFonts w:eastAsia="Arial Unicode MS" w:cs="Arial"/>
        </w:rPr>
        <w:t>term</w:t>
      </w:r>
      <w:r w:rsidR="00407E7B">
        <w:rPr>
          <w:rFonts w:eastAsia="Arial Unicode MS" w:cs="Arial"/>
        </w:rPr>
        <w:t>.</w:t>
      </w:r>
    </w:p>
    <w:p w:rsidR="00F963BF" w:rsidRDefault="00F963BF">
      <w:pPr>
        <w:widowControl/>
        <w:rPr>
          <w:rFonts w:eastAsia="Arial Unicode MS" w:cs="Arial"/>
        </w:rPr>
      </w:pPr>
      <w:r>
        <w:rPr>
          <w:rFonts w:eastAsia="Arial Unicode MS" w:cs="Arial"/>
        </w:rPr>
        <w:br w:type="page"/>
      </w:r>
    </w:p>
    <w:p w:rsidR="00891BE8" w:rsidRPr="007A120F" w:rsidRDefault="00F836E5" w:rsidP="007A120F">
      <w:pPr>
        <w:pStyle w:val="NoSpacing"/>
        <w:numPr>
          <w:ilvl w:val="0"/>
          <w:numId w:val="1"/>
        </w:numPr>
        <w:outlineLvl w:val="0"/>
        <w:rPr>
          <w:b/>
          <w:sz w:val="28"/>
          <w:szCs w:val="28"/>
        </w:rPr>
      </w:pPr>
      <w:bookmarkStart w:id="5" w:name="_Toc409683593"/>
      <w:r w:rsidRPr="007A120F">
        <w:rPr>
          <w:b/>
          <w:sz w:val="28"/>
          <w:szCs w:val="28"/>
        </w:rPr>
        <w:lastRenderedPageBreak/>
        <w:t>Taber’s</w:t>
      </w:r>
      <w:r w:rsidR="00155BB7" w:rsidRPr="007A120F">
        <w:rPr>
          <w:b/>
          <w:sz w:val="28"/>
          <w:szCs w:val="28"/>
        </w:rPr>
        <w:t xml:space="preserve"> Service Expectations</w:t>
      </w:r>
      <w:bookmarkEnd w:id="5"/>
    </w:p>
    <w:p w:rsidR="003D7FF6" w:rsidRPr="00155BB7" w:rsidRDefault="003D7FF6" w:rsidP="003D7FF6">
      <w:pPr>
        <w:pStyle w:val="ListParagraph"/>
        <w:jc w:val="both"/>
        <w:rPr>
          <w:b/>
          <w:bCs/>
        </w:rPr>
      </w:pPr>
    </w:p>
    <w:p w:rsidR="00155BB7" w:rsidRPr="00160F70" w:rsidRDefault="00804C06" w:rsidP="00160F70">
      <w:pPr>
        <w:pStyle w:val="ListParagraph"/>
        <w:numPr>
          <w:ilvl w:val="1"/>
          <w:numId w:val="35"/>
        </w:numPr>
        <w:ind w:left="1276" w:hanging="567"/>
        <w:jc w:val="both"/>
        <w:outlineLvl w:val="1"/>
        <w:rPr>
          <w:b/>
          <w:bCs/>
        </w:rPr>
      </w:pPr>
      <w:bookmarkStart w:id="6" w:name="_Toc409683594"/>
      <w:r w:rsidRPr="00160F70">
        <w:rPr>
          <w:b/>
          <w:bCs/>
        </w:rPr>
        <w:t>Scope of Services</w:t>
      </w:r>
      <w:bookmarkEnd w:id="6"/>
    </w:p>
    <w:p w:rsidR="00804C06" w:rsidRDefault="00816030" w:rsidP="00FA1D18">
      <w:pPr>
        <w:pStyle w:val="ListParagraph"/>
        <w:spacing w:after="0"/>
        <w:jc w:val="both"/>
        <w:rPr>
          <w:rStyle w:val="Strong"/>
          <w:b w:val="0"/>
          <w:lang w:val="en-CA"/>
        </w:rPr>
      </w:pPr>
      <w:r w:rsidRPr="00702AA5">
        <w:rPr>
          <w:rStyle w:val="Strong"/>
          <w:b w:val="0"/>
        </w:rPr>
        <w:t>The successful p</w:t>
      </w:r>
      <w:r w:rsidR="00804C06" w:rsidRPr="00702AA5">
        <w:rPr>
          <w:rStyle w:val="Strong"/>
          <w:b w:val="0"/>
        </w:rPr>
        <w:t xml:space="preserve">roponent shall provide resources to perform the services </w:t>
      </w:r>
      <w:r w:rsidR="00804C06" w:rsidRPr="00702AA5">
        <w:rPr>
          <w:rStyle w:val="Strong"/>
          <w:b w:val="0"/>
          <w:lang w:val="en-CA"/>
        </w:rPr>
        <w:t>which includes, but is not lim</w:t>
      </w:r>
      <w:r w:rsidR="00FA1D18" w:rsidRPr="00702AA5">
        <w:rPr>
          <w:rStyle w:val="Strong"/>
          <w:b w:val="0"/>
          <w:lang w:val="en-CA"/>
        </w:rPr>
        <w:t xml:space="preserve">ited to, the following </w:t>
      </w:r>
      <w:r w:rsidR="00804C06" w:rsidRPr="00702AA5">
        <w:rPr>
          <w:rStyle w:val="Strong"/>
          <w:b w:val="0"/>
          <w:lang w:val="en-CA"/>
        </w:rPr>
        <w:t>work:</w:t>
      </w:r>
    </w:p>
    <w:p w:rsidR="00463C8C" w:rsidRPr="00F63C4D" w:rsidRDefault="00463C8C" w:rsidP="00463C8C">
      <w:pPr>
        <w:pStyle w:val="ListParagraph"/>
        <w:numPr>
          <w:ilvl w:val="0"/>
          <w:numId w:val="6"/>
        </w:numPr>
        <w:spacing w:after="0"/>
        <w:ind w:left="1440"/>
        <w:jc w:val="both"/>
        <w:rPr>
          <w:bCs/>
          <w:lang w:val="en-CA"/>
        </w:rPr>
      </w:pPr>
      <w:r>
        <w:rPr>
          <w:rStyle w:val="Strong"/>
          <w:lang w:val="en-CA"/>
        </w:rPr>
        <w:t>Prime c</w:t>
      </w:r>
      <w:r w:rsidRPr="00702AA5">
        <w:rPr>
          <w:rStyle w:val="Strong"/>
          <w:lang w:val="en-CA"/>
        </w:rPr>
        <w:t>ontractor</w:t>
      </w:r>
      <w:r w:rsidRPr="00702AA5">
        <w:rPr>
          <w:rStyle w:val="Strong"/>
          <w:b w:val="0"/>
          <w:lang w:val="en-CA"/>
        </w:rPr>
        <w:t xml:space="preserve"> – accept</w:t>
      </w:r>
      <w:r w:rsidR="0074089A">
        <w:rPr>
          <w:rStyle w:val="Strong"/>
          <w:b w:val="0"/>
          <w:lang w:val="en-CA"/>
        </w:rPr>
        <w:t xml:space="preserve">s and </w:t>
      </w:r>
      <w:r w:rsidRPr="00702AA5">
        <w:rPr>
          <w:rStyle w:val="Strong"/>
          <w:b w:val="0"/>
          <w:lang w:val="en-CA"/>
        </w:rPr>
        <w:t>perform</w:t>
      </w:r>
      <w:r>
        <w:rPr>
          <w:rStyle w:val="Strong"/>
          <w:b w:val="0"/>
          <w:lang w:val="en-CA"/>
        </w:rPr>
        <w:t>s duties</w:t>
      </w:r>
      <w:r w:rsidRPr="00702AA5">
        <w:rPr>
          <w:rStyle w:val="Strong"/>
          <w:b w:val="0"/>
          <w:lang w:val="en-CA"/>
        </w:rPr>
        <w:t xml:space="preserve"> </w:t>
      </w:r>
      <w:r>
        <w:rPr>
          <w:rStyle w:val="Strong"/>
          <w:b w:val="0"/>
          <w:lang w:val="en-CA"/>
        </w:rPr>
        <w:t xml:space="preserve">in its assigned role of </w:t>
      </w:r>
      <w:r w:rsidRPr="00702AA5">
        <w:rPr>
          <w:rStyle w:val="Strong"/>
          <w:b w:val="0"/>
          <w:lang w:val="en-CA"/>
        </w:rPr>
        <w:t>prime contractor.</w:t>
      </w:r>
    </w:p>
    <w:p w:rsidR="004F4014" w:rsidRDefault="00702AA5" w:rsidP="001D47B4">
      <w:pPr>
        <w:pStyle w:val="ListParagraph"/>
        <w:numPr>
          <w:ilvl w:val="0"/>
          <w:numId w:val="6"/>
        </w:numPr>
        <w:spacing w:after="0"/>
        <w:ind w:left="1440"/>
        <w:jc w:val="both"/>
        <w:rPr>
          <w:rStyle w:val="Strong"/>
          <w:b w:val="0"/>
        </w:rPr>
      </w:pPr>
      <w:r w:rsidRPr="00702AA5">
        <w:rPr>
          <w:rStyle w:val="Strong"/>
        </w:rPr>
        <w:t>Business license</w:t>
      </w:r>
      <w:r w:rsidR="004F4014" w:rsidRPr="00702AA5">
        <w:rPr>
          <w:rStyle w:val="Strong"/>
          <w:b w:val="0"/>
        </w:rPr>
        <w:t xml:space="preserve"> </w:t>
      </w:r>
      <w:r w:rsidR="009B1303" w:rsidRPr="00702AA5">
        <w:rPr>
          <w:rStyle w:val="Strong"/>
          <w:b w:val="0"/>
        </w:rPr>
        <w:t>– maintain</w:t>
      </w:r>
      <w:r w:rsidR="00463C8C">
        <w:rPr>
          <w:rStyle w:val="Strong"/>
          <w:b w:val="0"/>
        </w:rPr>
        <w:t>s</w:t>
      </w:r>
      <w:r w:rsidR="004F4014" w:rsidRPr="00702AA5">
        <w:rPr>
          <w:rStyle w:val="Strong"/>
          <w:b w:val="0"/>
        </w:rPr>
        <w:t xml:space="preserve"> </w:t>
      </w:r>
      <w:r w:rsidR="0074089A" w:rsidRPr="00702AA5">
        <w:rPr>
          <w:rStyle w:val="Strong"/>
          <w:b w:val="0"/>
        </w:rPr>
        <w:t xml:space="preserve">Taber business license </w:t>
      </w:r>
      <w:r w:rsidR="004F4014" w:rsidRPr="00702AA5">
        <w:rPr>
          <w:rStyle w:val="Strong"/>
          <w:b w:val="0"/>
        </w:rPr>
        <w:t>throughout project.</w:t>
      </w:r>
    </w:p>
    <w:p w:rsidR="00463C8C" w:rsidRPr="00702AA5" w:rsidRDefault="00463C8C" w:rsidP="00463C8C">
      <w:pPr>
        <w:pStyle w:val="ListParagraph"/>
        <w:numPr>
          <w:ilvl w:val="0"/>
          <w:numId w:val="6"/>
        </w:numPr>
        <w:spacing w:after="0"/>
        <w:ind w:left="1440"/>
        <w:jc w:val="both"/>
        <w:rPr>
          <w:rStyle w:val="Strong"/>
          <w:b w:val="0"/>
          <w:lang w:val="en-CA"/>
        </w:rPr>
      </w:pPr>
      <w:r w:rsidRPr="00702AA5">
        <w:rPr>
          <w:rStyle w:val="Strong"/>
          <w:lang w:val="en-CA"/>
        </w:rPr>
        <w:t>Construction documents and services</w:t>
      </w:r>
      <w:r w:rsidRPr="00702AA5">
        <w:rPr>
          <w:rStyle w:val="Strong"/>
          <w:b w:val="0"/>
          <w:lang w:val="en-CA"/>
        </w:rPr>
        <w:t xml:space="preserve"> </w:t>
      </w:r>
      <w:r>
        <w:rPr>
          <w:rStyle w:val="Strong"/>
          <w:b w:val="0"/>
          <w:lang w:val="en-CA"/>
        </w:rPr>
        <w:t>–</w:t>
      </w:r>
      <w:r w:rsidRPr="00702AA5">
        <w:rPr>
          <w:rStyle w:val="Strong"/>
          <w:b w:val="0"/>
          <w:lang w:val="en-CA"/>
        </w:rPr>
        <w:t xml:space="preserve"> </w:t>
      </w:r>
      <w:r>
        <w:rPr>
          <w:rStyle w:val="Strong"/>
          <w:b w:val="0"/>
          <w:lang w:val="en-CA"/>
        </w:rPr>
        <w:t xml:space="preserve">prepares, produces, updates </w:t>
      </w:r>
      <w:r w:rsidR="00973304">
        <w:rPr>
          <w:rStyle w:val="Strong"/>
          <w:b w:val="0"/>
          <w:lang w:val="en-CA"/>
        </w:rPr>
        <w:t>&amp;</w:t>
      </w:r>
      <w:r>
        <w:rPr>
          <w:rStyle w:val="Strong"/>
          <w:b w:val="0"/>
          <w:lang w:val="en-CA"/>
        </w:rPr>
        <w:t xml:space="preserve"> distributes</w:t>
      </w:r>
      <w:r w:rsidR="00C34F87">
        <w:rPr>
          <w:rStyle w:val="Strong"/>
          <w:b w:val="0"/>
          <w:lang w:val="en-CA"/>
        </w:rPr>
        <w:t xml:space="preserve"> in format specified in this RFP package,</w:t>
      </w:r>
      <w:r>
        <w:rPr>
          <w:rStyle w:val="Strong"/>
          <w:b w:val="0"/>
          <w:lang w:val="en-CA"/>
        </w:rPr>
        <w:t xml:space="preserve"> </w:t>
      </w:r>
      <w:r w:rsidRPr="00702AA5">
        <w:rPr>
          <w:rStyle w:val="Strong"/>
          <w:b w:val="0"/>
          <w:lang w:val="en-CA"/>
        </w:rPr>
        <w:t>construction documents</w:t>
      </w:r>
      <w:r>
        <w:rPr>
          <w:rStyle w:val="Strong"/>
          <w:b w:val="0"/>
          <w:lang w:val="en-CA"/>
        </w:rPr>
        <w:t xml:space="preserve"> such as</w:t>
      </w:r>
      <w:r w:rsidR="001E2D4E">
        <w:rPr>
          <w:rStyle w:val="Strong"/>
          <w:b w:val="0"/>
          <w:lang w:val="en-CA"/>
        </w:rPr>
        <w:t xml:space="preserve"> project schedules, progress reports, </w:t>
      </w:r>
      <w:r>
        <w:rPr>
          <w:rStyle w:val="Strong"/>
          <w:b w:val="0"/>
          <w:lang w:val="en-CA"/>
        </w:rPr>
        <w:t>design</w:t>
      </w:r>
      <w:r w:rsidR="0074089A">
        <w:rPr>
          <w:rStyle w:val="Strong"/>
          <w:b w:val="0"/>
          <w:lang w:val="en-CA"/>
        </w:rPr>
        <w:t xml:space="preserve"> sketches </w:t>
      </w:r>
      <w:r w:rsidR="001E2D4E">
        <w:rPr>
          <w:rStyle w:val="Strong"/>
          <w:b w:val="0"/>
          <w:lang w:val="en-CA"/>
        </w:rPr>
        <w:t>&amp;</w:t>
      </w:r>
      <w:r>
        <w:rPr>
          <w:rStyle w:val="Strong"/>
          <w:b w:val="0"/>
          <w:lang w:val="en-CA"/>
        </w:rPr>
        <w:t xml:space="preserve"> drawings, </w:t>
      </w:r>
      <w:r w:rsidR="00973304">
        <w:rPr>
          <w:rStyle w:val="Strong"/>
          <w:b w:val="0"/>
          <w:lang w:val="en-CA"/>
        </w:rPr>
        <w:t>equipment/</w:t>
      </w:r>
      <w:r w:rsidR="001E2D4E">
        <w:rPr>
          <w:rStyle w:val="Strong"/>
          <w:b w:val="0"/>
          <w:lang w:val="en-CA"/>
        </w:rPr>
        <w:t xml:space="preserve">materials </w:t>
      </w:r>
      <w:r>
        <w:rPr>
          <w:rStyle w:val="Strong"/>
          <w:b w:val="0"/>
          <w:lang w:val="en-CA"/>
        </w:rPr>
        <w:t>shop drawings</w:t>
      </w:r>
      <w:r w:rsidR="00973304">
        <w:rPr>
          <w:rStyle w:val="Strong"/>
          <w:b w:val="0"/>
          <w:lang w:val="en-CA"/>
        </w:rPr>
        <w:t xml:space="preserve">, </w:t>
      </w:r>
      <w:r w:rsidR="001E2D4E">
        <w:rPr>
          <w:rStyle w:val="Strong"/>
          <w:b w:val="0"/>
          <w:lang w:val="en-CA"/>
        </w:rPr>
        <w:t>specifications</w:t>
      </w:r>
      <w:r w:rsidR="00973304">
        <w:rPr>
          <w:rStyle w:val="Strong"/>
          <w:b w:val="0"/>
          <w:lang w:val="en-CA"/>
        </w:rPr>
        <w:t xml:space="preserve"> and warranties</w:t>
      </w:r>
      <w:r w:rsidR="00C34F87">
        <w:rPr>
          <w:rStyle w:val="Strong"/>
          <w:b w:val="0"/>
          <w:lang w:val="en-CA"/>
        </w:rPr>
        <w:t xml:space="preserve">; performs duties and tasks associated with </w:t>
      </w:r>
      <w:r w:rsidRPr="00702AA5">
        <w:rPr>
          <w:rStyle w:val="Strong"/>
          <w:b w:val="0"/>
          <w:lang w:val="en-CA"/>
        </w:rPr>
        <w:t>construction management, quality assurance, qual</w:t>
      </w:r>
      <w:r w:rsidR="001E2D4E">
        <w:rPr>
          <w:rStyle w:val="Strong"/>
          <w:b w:val="0"/>
          <w:lang w:val="en-CA"/>
        </w:rPr>
        <w:t>ity control and site</w:t>
      </w:r>
      <w:r w:rsidRPr="00702AA5">
        <w:rPr>
          <w:rStyle w:val="Strong"/>
          <w:b w:val="0"/>
          <w:lang w:val="en-CA"/>
        </w:rPr>
        <w:t xml:space="preserve"> inspection</w:t>
      </w:r>
      <w:r>
        <w:rPr>
          <w:rStyle w:val="Strong"/>
          <w:b w:val="0"/>
          <w:lang w:val="en-CA"/>
        </w:rPr>
        <w:t>s</w:t>
      </w:r>
      <w:r w:rsidRPr="00702AA5">
        <w:rPr>
          <w:rStyle w:val="Strong"/>
          <w:b w:val="0"/>
          <w:lang w:val="en-CA"/>
        </w:rPr>
        <w:t>.</w:t>
      </w:r>
    </w:p>
    <w:p w:rsidR="001E2D4E" w:rsidRPr="001E2D4E" w:rsidRDefault="001E2D4E" w:rsidP="00463C8C">
      <w:pPr>
        <w:pStyle w:val="ListParagraph"/>
        <w:numPr>
          <w:ilvl w:val="0"/>
          <w:numId w:val="6"/>
        </w:numPr>
        <w:ind w:left="1440"/>
        <w:jc w:val="both"/>
        <w:rPr>
          <w:rStyle w:val="Strong"/>
          <w:rFonts w:eastAsia="Arial Unicode MS" w:cs="Arial"/>
          <w:b w:val="0"/>
          <w:bCs w:val="0"/>
        </w:rPr>
      </w:pPr>
      <w:r w:rsidRPr="00702AA5">
        <w:rPr>
          <w:rStyle w:val="Strong"/>
        </w:rPr>
        <w:t>Applications, permits, licenses and fees</w:t>
      </w:r>
      <w:r w:rsidRPr="00702AA5">
        <w:rPr>
          <w:rStyle w:val="Strong"/>
          <w:b w:val="0"/>
        </w:rPr>
        <w:t xml:space="preserve"> – prepare and submit complete applications and fees associated with any and all required permits and licenses related to design, construction and commissioning of project.  These shall include but not be limited to development and building safety code applications, permits and fees</w:t>
      </w:r>
      <w:r w:rsidRPr="001E2D4E">
        <w:rPr>
          <w:rStyle w:val="Strong"/>
          <w:rFonts w:eastAsia="Arial Unicode MS" w:cs="Arial"/>
          <w:b w:val="0"/>
          <w:bCs w:val="0"/>
        </w:rPr>
        <w:t>.</w:t>
      </w:r>
      <w:r w:rsidR="00EA0A9A">
        <w:rPr>
          <w:rStyle w:val="Strong"/>
          <w:rFonts w:eastAsia="Arial Unicode MS" w:cs="Arial"/>
          <w:b w:val="0"/>
          <w:bCs w:val="0"/>
        </w:rPr>
        <w:t xml:space="preserve">  Receives approvals prior to commencement of related work.</w:t>
      </w:r>
    </w:p>
    <w:p w:rsidR="007F0F58" w:rsidRDefault="00463C8C" w:rsidP="007F0F58">
      <w:pPr>
        <w:pStyle w:val="ListParagraph"/>
        <w:numPr>
          <w:ilvl w:val="0"/>
          <w:numId w:val="6"/>
        </w:numPr>
        <w:ind w:left="1440"/>
        <w:jc w:val="both"/>
        <w:rPr>
          <w:rFonts w:eastAsia="Arial Unicode MS" w:cs="Arial"/>
        </w:rPr>
      </w:pPr>
      <w:r w:rsidRPr="00F63C4D">
        <w:rPr>
          <w:rFonts w:eastAsia="Arial Unicode MS" w:cs="Arial"/>
          <w:b/>
        </w:rPr>
        <w:t>Fit with existing</w:t>
      </w:r>
      <w:r>
        <w:rPr>
          <w:rFonts w:eastAsia="Arial Unicode MS" w:cs="Arial"/>
          <w:b/>
        </w:rPr>
        <w:t xml:space="preserve"> facilities</w:t>
      </w:r>
      <w:r w:rsidR="0074089A">
        <w:rPr>
          <w:rFonts w:eastAsia="Arial Unicode MS" w:cs="Arial"/>
        </w:rPr>
        <w:t xml:space="preserve"> – </w:t>
      </w:r>
      <w:r w:rsidRPr="00F63C4D">
        <w:rPr>
          <w:rFonts w:eastAsia="Arial Unicode MS" w:cs="Arial"/>
        </w:rPr>
        <w:t xml:space="preserve">design, construct </w:t>
      </w:r>
      <w:r>
        <w:rPr>
          <w:rFonts w:eastAsia="Arial Unicode MS" w:cs="Arial"/>
        </w:rPr>
        <w:t>&amp;</w:t>
      </w:r>
      <w:r w:rsidRPr="00F63C4D">
        <w:rPr>
          <w:rFonts w:eastAsia="Arial Unicode MS" w:cs="Arial"/>
        </w:rPr>
        <w:t xml:space="preserve"> furnish the addition</w:t>
      </w:r>
      <w:r>
        <w:rPr>
          <w:rFonts w:eastAsia="Arial Unicode MS" w:cs="Arial"/>
        </w:rPr>
        <w:t xml:space="preserve"> </w:t>
      </w:r>
      <w:r w:rsidRPr="00F63C4D">
        <w:rPr>
          <w:rFonts w:eastAsia="Arial Unicode MS" w:cs="Arial"/>
        </w:rPr>
        <w:t xml:space="preserve">with consideration </w:t>
      </w:r>
      <w:r>
        <w:rPr>
          <w:rFonts w:eastAsia="Arial Unicode MS" w:cs="Arial"/>
        </w:rPr>
        <w:t xml:space="preserve">of, </w:t>
      </w:r>
      <w:r w:rsidRPr="00F63C4D">
        <w:rPr>
          <w:rFonts w:eastAsia="Arial Unicode MS" w:cs="Arial"/>
        </w:rPr>
        <w:t>and matching as close</w:t>
      </w:r>
      <w:r>
        <w:rPr>
          <w:rFonts w:eastAsia="Arial Unicode MS" w:cs="Arial"/>
        </w:rPr>
        <w:t>ly</w:t>
      </w:r>
      <w:r w:rsidR="001E2D4E">
        <w:rPr>
          <w:rFonts w:eastAsia="Arial Unicode MS" w:cs="Arial"/>
        </w:rPr>
        <w:t xml:space="preserve"> as practicably possible,</w:t>
      </w:r>
      <w:r w:rsidRPr="00F63C4D">
        <w:rPr>
          <w:rFonts w:eastAsia="Arial Unicode MS" w:cs="Arial"/>
        </w:rPr>
        <w:t xml:space="preserve"> archit</w:t>
      </w:r>
      <w:r>
        <w:rPr>
          <w:rFonts w:eastAsia="Arial Unicode MS" w:cs="Arial"/>
        </w:rPr>
        <w:t>ectural details &amp; materials as</w:t>
      </w:r>
      <w:r w:rsidRPr="00F63C4D">
        <w:rPr>
          <w:rFonts w:eastAsia="Arial Unicode MS" w:cs="Arial"/>
        </w:rPr>
        <w:t xml:space="preserve"> the existing Ice Arena and the Com</w:t>
      </w:r>
      <w:r>
        <w:rPr>
          <w:rFonts w:eastAsia="Arial Unicode MS" w:cs="Arial"/>
        </w:rPr>
        <w:t xml:space="preserve">munity Centre. </w:t>
      </w:r>
    </w:p>
    <w:p w:rsidR="00CC080B" w:rsidRDefault="00CC080B" w:rsidP="007F0F58">
      <w:pPr>
        <w:pStyle w:val="ListParagraph"/>
        <w:numPr>
          <w:ilvl w:val="0"/>
          <w:numId w:val="6"/>
        </w:numPr>
        <w:ind w:left="1440"/>
        <w:jc w:val="both"/>
        <w:rPr>
          <w:rFonts w:eastAsia="Arial Unicode MS" w:cs="Arial"/>
        </w:rPr>
      </w:pPr>
      <w:r>
        <w:rPr>
          <w:rFonts w:eastAsia="Arial Unicode MS" w:cs="Arial"/>
          <w:b/>
        </w:rPr>
        <w:t>Prescribed details and specifications</w:t>
      </w:r>
      <w:r w:rsidRPr="00CC080B">
        <w:rPr>
          <w:rFonts w:eastAsia="Arial Unicode MS" w:cs="Arial"/>
        </w:rPr>
        <w:t>:</w:t>
      </w:r>
    </w:p>
    <w:p w:rsidR="00091B98" w:rsidRDefault="00091B98" w:rsidP="001D1EE1">
      <w:pPr>
        <w:pStyle w:val="ListParagraph"/>
        <w:numPr>
          <w:ilvl w:val="0"/>
          <w:numId w:val="42"/>
        </w:numPr>
        <w:rPr>
          <w:rFonts w:eastAsia="Arial Unicode MS" w:cs="Arial"/>
        </w:rPr>
      </w:pPr>
      <w:r>
        <w:rPr>
          <w:rFonts w:eastAsia="Arial Unicode MS" w:cs="Arial"/>
        </w:rPr>
        <w:t>Walls constructed of cinder brick matching size and quality of existing building.</w:t>
      </w:r>
    </w:p>
    <w:p w:rsidR="00D838D0" w:rsidRDefault="00D838D0" w:rsidP="00D838D0">
      <w:pPr>
        <w:pStyle w:val="ListParagraph"/>
        <w:numPr>
          <w:ilvl w:val="0"/>
          <w:numId w:val="42"/>
        </w:numPr>
        <w:jc w:val="both"/>
        <w:rPr>
          <w:rFonts w:eastAsia="Arial Unicode MS" w:cs="Arial"/>
        </w:rPr>
      </w:pPr>
      <w:r>
        <w:rPr>
          <w:rFonts w:eastAsia="Arial Unicode MS" w:cs="Arial"/>
        </w:rPr>
        <w:t>Roof to tie-in and match existing dressing rooms roof system.</w:t>
      </w:r>
    </w:p>
    <w:p w:rsidR="00091B98" w:rsidRDefault="00091B98" w:rsidP="001D1EE1">
      <w:pPr>
        <w:pStyle w:val="ListParagraph"/>
        <w:numPr>
          <w:ilvl w:val="0"/>
          <w:numId w:val="42"/>
        </w:numPr>
        <w:rPr>
          <w:rFonts w:eastAsia="Arial Unicode MS" w:cs="Arial"/>
        </w:rPr>
      </w:pPr>
      <w:r>
        <w:rPr>
          <w:rFonts w:eastAsia="Arial Unicode MS" w:cs="Arial"/>
        </w:rPr>
        <w:t xml:space="preserve">Exterior and interior walls painted with paint type, quality and color to match existing </w:t>
      </w:r>
      <w:r w:rsidR="007A2A44">
        <w:rPr>
          <w:rFonts w:eastAsia="Arial Unicode MS" w:cs="Arial"/>
        </w:rPr>
        <w:t>building.</w:t>
      </w:r>
    </w:p>
    <w:p w:rsidR="00584DD8" w:rsidRPr="00584DD8" w:rsidRDefault="00584DD8" w:rsidP="00584DD8">
      <w:pPr>
        <w:pStyle w:val="ListParagraph"/>
        <w:numPr>
          <w:ilvl w:val="0"/>
          <w:numId w:val="42"/>
        </w:numPr>
        <w:rPr>
          <w:rFonts w:eastAsia="Arial Unicode MS" w:cs="Arial"/>
        </w:rPr>
      </w:pPr>
      <w:r w:rsidRPr="00584DD8">
        <w:rPr>
          <w:rFonts w:eastAsia="Arial Unicode MS" w:cs="Arial"/>
        </w:rPr>
        <w:t>Two players dressing room area – interior dressing room dimensions, (not including shower/washroom areas) shall be approximately 28’ long by 16 ‘ wide and 9’ – 11’ ceiling height</w:t>
      </w:r>
    </w:p>
    <w:p w:rsidR="00584DD8" w:rsidRPr="00584DD8" w:rsidRDefault="00584DD8" w:rsidP="00584DD8">
      <w:pPr>
        <w:pStyle w:val="ListParagraph"/>
        <w:numPr>
          <w:ilvl w:val="0"/>
          <w:numId w:val="42"/>
        </w:numPr>
        <w:jc w:val="both"/>
        <w:rPr>
          <w:rFonts w:eastAsia="Arial Unicode MS" w:cs="Arial"/>
        </w:rPr>
      </w:pPr>
      <w:r w:rsidRPr="00584DD8">
        <w:rPr>
          <w:rFonts w:eastAsia="Arial Unicode MS" w:cs="Arial"/>
        </w:rPr>
        <w:t xml:space="preserve">Referee’s dressing room area – interior room dimensions (not including shower/washroom area) to be approximately </w:t>
      </w:r>
      <w:r>
        <w:rPr>
          <w:rFonts w:eastAsia="Arial Unicode MS" w:cs="Arial"/>
        </w:rPr>
        <w:t>15</w:t>
      </w:r>
      <w:r w:rsidRPr="00584DD8">
        <w:rPr>
          <w:rFonts w:eastAsia="Arial Unicode MS" w:cs="Arial"/>
        </w:rPr>
        <w:t xml:space="preserve">’ </w:t>
      </w:r>
      <w:proofErr w:type="gramStart"/>
      <w:r w:rsidRPr="00584DD8">
        <w:rPr>
          <w:rFonts w:eastAsia="Arial Unicode MS" w:cs="Arial"/>
        </w:rPr>
        <w:t>long  x</w:t>
      </w:r>
      <w:r>
        <w:rPr>
          <w:rFonts w:eastAsia="Arial Unicode MS" w:cs="Arial"/>
        </w:rPr>
        <w:t>15</w:t>
      </w:r>
      <w:r w:rsidRPr="00584DD8">
        <w:rPr>
          <w:rFonts w:eastAsia="Arial Unicode MS" w:cs="Arial"/>
        </w:rPr>
        <w:t>’</w:t>
      </w:r>
      <w:proofErr w:type="gramEnd"/>
      <w:r w:rsidRPr="00584DD8">
        <w:rPr>
          <w:rFonts w:eastAsia="Arial Unicode MS" w:cs="Arial"/>
        </w:rPr>
        <w:t xml:space="preserve"> wide by 9’ </w:t>
      </w:r>
      <w:r>
        <w:rPr>
          <w:rFonts w:eastAsia="Arial Unicode MS" w:cs="Arial"/>
        </w:rPr>
        <w:t>–</w:t>
      </w:r>
      <w:r w:rsidRPr="00584DD8">
        <w:rPr>
          <w:rFonts w:eastAsia="Arial Unicode MS" w:cs="Arial"/>
        </w:rPr>
        <w:t xml:space="preserve"> 11’ ceiling height</w:t>
      </w:r>
      <w:r>
        <w:rPr>
          <w:rFonts w:eastAsia="Arial Unicode MS" w:cs="Arial"/>
        </w:rPr>
        <w:t>.</w:t>
      </w:r>
    </w:p>
    <w:p w:rsidR="001D1EE1" w:rsidRPr="00584DD8" w:rsidRDefault="001D1EE1" w:rsidP="001D1EE1">
      <w:pPr>
        <w:pStyle w:val="ListParagraph"/>
        <w:numPr>
          <w:ilvl w:val="0"/>
          <w:numId w:val="42"/>
        </w:numPr>
        <w:rPr>
          <w:rFonts w:eastAsia="Arial Unicode MS" w:cs="Arial"/>
        </w:rPr>
      </w:pPr>
      <w:r w:rsidRPr="00584DD8">
        <w:rPr>
          <w:rFonts w:eastAsia="Arial Unicode MS" w:cs="Arial"/>
        </w:rPr>
        <w:t>All new floors to be sloped to pr</w:t>
      </w:r>
      <w:r w:rsidR="00091B98" w:rsidRPr="00584DD8">
        <w:rPr>
          <w:rFonts w:eastAsia="Arial Unicode MS" w:cs="Arial"/>
        </w:rPr>
        <w:t>omote dr</w:t>
      </w:r>
      <w:r w:rsidR="00584DD8">
        <w:rPr>
          <w:rFonts w:eastAsia="Arial Unicode MS" w:cs="Arial"/>
        </w:rPr>
        <w:t>ainage to a floor drain; drains</w:t>
      </w:r>
      <w:r w:rsidR="00091B98" w:rsidRPr="00584DD8">
        <w:rPr>
          <w:rFonts w:eastAsia="Arial Unicode MS" w:cs="Arial"/>
        </w:rPr>
        <w:t xml:space="preserve"> to be </w:t>
      </w:r>
      <w:r w:rsidRPr="00584DD8">
        <w:rPr>
          <w:rFonts w:eastAsia="Arial Unicode MS" w:cs="Arial"/>
        </w:rPr>
        <w:t xml:space="preserve">located at the lowest point </w:t>
      </w:r>
      <w:r w:rsidR="00584DD8" w:rsidRPr="00584DD8">
        <w:rPr>
          <w:rFonts w:eastAsia="Arial Unicode MS" w:cs="Arial"/>
        </w:rPr>
        <w:t>of each</w:t>
      </w:r>
      <w:r w:rsidRPr="00584DD8">
        <w:rPr>
          <w:rFonts w:eastAsia="Arial Unicode MS" w:cs="Arial"/>
        </w:rPr>
        <w:t xml:space="preserve"> floor area</w:t>
      </w:r>
      <w:r w:rsidR="00584DD8">
        <w:rPr>
          <w:rFonts w:eastAsia="Arial Unicode MS" w:cs="Arial"/>
        </w:rPr>
        <w:t>,</w:t>
      </w:r>
      <w:r w:rsidRPr="00584DD8">
        <w:rPr>
          <w:rFonts w:eastAsia="Arial Unicode MS" w:cs="Arial"/>
        </w:rPr>
        <w:t xml:space="preserve"> serviced by a floor drain.</w:t>
      </w:r>
    </w:p>
    <w:p w:rsidR="00CC080B" w:rsidRPr="00584DD8" w:rsidRDefault="00CC080B" w:rsidP="00CC080B">
      <w:pPr>
        <w:pStyle w:val="ListParagraph"/>
        <w:numPr>
          <w:ilvl w:val="0"/>
          <w:numId w:val="42"/>
        </w:numPr>
        <w:jc w:val="both"/>
        <w:rPr>
          <w:rFonts w:eastAsia="Arial Unicode MS" w:cs="Arial"/>
        </w:rPr>
      </w:pPr>
      <w:r w:rsidRPr="00584DD8">
        <w:rPr>
          <w:rFonts w:eastAsia="Arial Unicode MS" w:cs="Arial"/>
        </w:rPr>
        <w:t xml:space="preserve">Flooring material specification – Edgewood Athletics #667 Sand with speckle for main floor and a border with a #640 dark green speckle floor samples to be submitted for approval color to be close to </w:t>
      </w:r>
      <w:r w:rsidR="00584DD8" w:rsidRPr="00584DD8">
        <w:rPr>
          <w:rFonts w:eastAsia="Arial Unicode MS" w:cs="Arial"/>
        </w:rPr>
        <w:t>Taber’s</w:t>
      </w:r>
      <w:r w:rsidRPr="00584DD8">
        <w:rPr>
          <w:rFonts w:eastAsia="Arial Unicode MS" w:cs="Arial"/>
        </w:rPr>
        <w:t xml:space="preserve"> logo color scheme.</w:t>
      </w:r>
    </w:p>
    <w:p w:rsidR="001D1EE1" w:rsidRPr="00584DD8" w:rsidRDefault="001D1EE1" w:rsidP="00CC080B">
      <w:pPr>
        <w:pStyle w:val="ListParagraph"/>
        <w:numPr>
          <w:ilvl w:val="0"/>
          <w:numId w:val="42"/>
        </w:numPr>
        <w:jc w:val="both"/>
        <w:rPr>
          <w:rFonts w:eastAsia="Arial Unicode MS" w:cs="Arial"/>
        </w:rPr>
      </w:pPr>
      <w:r w:rsidRPr="00584DD8">
        <w:rPr>
          <w:rFonts w:eastAsia="Arial Unicode MS" w:cs="Arial"/>
        </w:rPr>
        <w:t xml:space="preserve">Assess the existing </w:t>
      </w:r>
      <w:r w:rsidR="00D838D0" w:rsidRPr="00584DD8">
        <w:rPr>
          <w:rFonts w:eastAsia="Arial Unicode MS" w:cs="Arial"/>
        </w:rPr>
        <w:t xml:space="preserve">electrical service and upgrade </w:t>
      </w:r>
      <w:r w:rsidRPr="00584DD8">
        <w:rPr>
          <w:rFonts w:eastAsia="Arial Unicode MS" w:cs="Arial"/>
        </w:rPr>
        <w:t xml:space="preserve">as required to accommodate </w:t>
      </w:r>
      <w:r w:rsidR="00D838D0" w:rsidRPr="00584DD8">
        <w:rPr>
          <w:rFonts w:eastAsia="Arial Unicode MS" w:cs="Arial"/>
        </w:rPr>
        <w:t xml:space="preserve">new </w:t>
      </w:r>
      <w:r w:rsidRPr="00584DD8">
        <w:rPr>
          <w:rFonts w:eastAsia="Arial Unicode MS" w:cs="Arial"/>
        </w:rPr>
        <w:t>electrical load.</w:t>
      </w:r>
    </w:p>
    <w:p w:rsidR="00584DD8" w:rsidRPr="00584DD8" w:rsidRDefault="00584DD8" w:rsidP="00584DD8">
      <w:pPr>
        <w:pStyle w:val="ListParagraph"/>
        <w:numPr>
          <w:ilvl w:val="0"/>
          <w:numId w:val="42"/>
        </w:numPr>
        <w:jc w:val="both"/>
        <w:rPr>
          <w:rFonts w:eastAsia="Arial Unicode MS" w:cs="Arial"/>
        </w:rPr>
      </w:pPr>
      <w:r w:rsidRPr="00584DD8">
        <w:rPr>
          <w:rFonts w:eastAsia="Arial Unicode MS" w:cs="Arial"/>
        </w:rPr>
        <w:t xml:space="preserve">Each of the three (3) dressing rooms to include one (1) </w:t>
      </w:r>
      <w:r w:rsidR="003C0214">
        <w:rPr>
          <w:rFonts w:eastAsia="Arial Unicode MS" w:cs="Arial"/>
        </w:rPr>
        <w:t>11</w:t>
      </w:r>
      <w:r>
        <w:rPr>
          <w:rFonts w:eastAsia="Arial Unicode MS" w:cs="Arial"/>
        </w:rPr>
        <w:t xml:space="preserve">0 volt </w:t>
      </w:r>
      <w:r w:rsidRPr="00584DD8">
        <w:rPr>
          <w:rFonts w:eastAsia="Arial Unicode MS" w:cs="Arial"/>
        </w:rPr>
        <w:t>dual electrical outlet located six feet from floor with ground fault protection.</w:t>
      </w:r>
    </w:p>
    <w:p w:rsidR="00D838D0" w:rsidRDefault="00D838D0" w:rsidP="00D838D0">
      <w:pPr>
        <w:pStyle w:val="ListParagraph"/>
        <w:numPr>
          <w:ilvl w:val="0"/>
          <w:numId w:val="42"/>
        </w:numPr>
        <w:jc w:val="both"/>
        <w:rPr>
          <w:rFonts w:eastAsia="Arial Unicode MS" w:cs="Arial"/>
        </w:rPr>
      </w:pPr>
      <w:r>
        <w:rPr>
          <w:rFonts w:eastAsia="Arial Unicode MS" w:cs="Arial"/>
        </w:rPr>
        <w:t xml:space="preserve">Exterior building energy efficient lighting matching approximately the existing </w:t>
      </w:r>
      <w:r>
        <w:rPr>
          <w:rFonts w:eastAsia="Arial Unicode MS" w:cs="Arial"/>
        </w:rPr>
        <w:lastRenderedPageBreak/>
        <w:t>building exterior lighting location layout.</w:t>
      </w:r>
    </w:p>
    <w:p w:rsidR="00174C96" w:rsidRPr="001D1EE1" w:rsidRDefault="00174C96" w:rsidP="00174C96">
      <w:pPr>
        <w:pStyle w:val="ListParagraph"/>
        <w:numPr>
          <w:ilvl w:val="0"/>
          <w:numId w:val="42"/>
        </w:numPr>
        <w:rPr>
          <w:rFonts w:eastAsia="Arial Unicode MS" w:cs="Arial"/>
        </w:rPr>
      </w:pPr>
      <w:r w:rsidRPr="001D1EE1">
        <w:rPr>
          <w:rFonts w:eastAsia="Arial Unicode MS" w:cs="Arial"/>
        </w:rPr>
        <w:t>Barrier free access to dres</w:t>
      </w:r>
      <w:r>
        <w:rPr>
          <w:rFonts w:eastAsia="Arial Unicode MS" w:cs="Arial"/>
        </w:rPr>
        <w:t>sing rooms, washroom facilities</w:t>
      </w:r>
      <w:r w:rsidRPr="001D1EE1">
        <w:rPr>
          <w:rFonts w:eastAsia="Arial Unicode MS" w:cs="Arial"/>
        </w:rPr>
        <w:t xml:space="preserve"> and showers</w:t>
      </w:r>
      <w:r>
        <w:rPr>
          <w:rFonts w:eastAsia="Arial Unicode MS" w:cs="Arial"/>
        </w:rPr>
        <w:t>.</w:t>
      </w:r>
    </w:p>
    <w:p w:rsidR="00EA0A9A" w:rsidRDefault="00EA0A9A" w:rsidP="00D838D0">
      <w:pPr>
        <w:pStyle w:val="ListParagraph"/>
        <w:numPr>
          <w:ilvl w:val="0"/>
          <w:numId w:val="42"/>
        </w:numPr>
        <w:jc w:val="both"/>
        <w:rPr>
          <w:rFonts w:eastAsia="Arial Unicode MS" w:cs="Arial"/>
        </w:rPr>
      </w:pPr>
      <w:r>
        <w:rPr>
          <w:rFonts w:eastAsia="Arial Unicode MS" w:cs="Arial"/>
        </w:rPr>
        <w:t>Hand driers to be electrical and hands free operated; one (1) in each dressing room washroom area</w:t>
      </w:r>
    </w:p>
    <w:p w:rsidR="001D1EE1" w:rsidRDefault="001D1EE1" w:rsidP="00CC080B">
      <w:pPr>
        <w:pStyle w:val="ListParagraph"/>
        <w:numPr>
          <w:ilvl w:val="0"/>
          <w:numId w:val="42"/>
        </w:numPr>
        <w:jc w:val="both"/>
        <w:rPr>
          <w:rFonts w:eastAsia="Arial Unicode MS" w:cs="Arial"/>
        </w:rPr>
      </w:pPr>
      <w:r>
        <w:rPr>
          <w:rFonts w:eastAsia="Arial Unicode MS" w:cs="Arial"/>
        </w:rPr>
        <w:t>Each of the three (3) dressing rooms t</w:t>
      </w:r>
      <w:r w:rsidR="00EA0A9A">
        <w:rPr>
          <w:rFonts w:eastAsia="Arial Unicode MS" w:cs="Arial"/>
        </w:rPr>
        <w:t xml:space="preserve">o have motion activated light controls that are </w:t>
      </w:r>
      <w:r>
        <w:rPr>
          <w:rFonts w:eastAsia="Arial Unicode MS" w:cs="Arial"/>
        </w:rPr>
        <w:t>adjustable for the length of time the light(s) remain on.</w:t>
      </w:r>
    </w:p>
    <w:p w:rsidR="00CC080B" w:rsidRDefault="00CC080B" w:rsidP="00CC080B">
      <w:pPr>
        <w:pStyle w:val="ListParagraph"/>
        <w:numPr>
          <w:ilvl w:val="0"/>
          <w:numId w:val="42"/>
        </w:numPr>
        <w:jc w:val="both"/>
        <w:rPr>
          <w:rFonts w:eastAsia="Arial Unicode MS" w:cs="Arial"/>
        </w:rPr>
      </w:pPr>
      <w:r>
        <w:rPr>
          <w:rFonts w:eastAsia="Arial Unicode MS" w:cs="Arial"/>
        </w:rPr>
        <w:t>Dressing room sinks and counters - c</w:t>
      </w:r>
      <w:r w:rsidR="00584DD8">
        <w:rPr>
          <w:rFonts w:eastAsia="Arial Unicode MS" w:cs="Arial"/>
        </w:rPr>
        <w:t>omposite single sink &amp; counter</w:t>
      </w:r>
      <w:r w:rsidRPr="00CC080B">
        <w:rPr>
          <w:rFonts w:eastAsia="Arial Unicode MS" w:cs="Arial"/>
        </w:rPr>
        <w:t>.</w:t>
      </w:r>
    </w:p>
    <w:p w:rsidR="00174C96" w:rsidRDefault="00174C96" w:rsidP="00174C96">
      <w:pPr>
        <w:pStyle w:val="ListParagraph"/>
        <w:numPr>
          <w:ilvl w:val="0"/>
          <w:numId w:val="42"/>
        </w:numPr>
        <w:jc w:val="both"/>
        <w:rPr>
          <w:rFonts w:eastAsia="Arial Unicode MS" w:cs="Arial"/>
        </w:rPr>
      </w:pPr>
      <w:r w:rsidRPr="00CC080B">
        <w:rPr>
          <w:rFonts w:eastAsia="Arial Unicode MS" w:cs="Arial"/>
        </w:rPr>
        <w:t xml:space="preserve">Plumbing </w:t>
      </w:r>
      <w:r>
        <w:rPr>
          <w:rFonts w:eastAsia="Arial Unicode MS" w:cs="Arial"/>
        </w:rPr>
        <w:t>controls such as flush equipment on all t</w:t>
      </w:r>
      <w:r w:rsidR="00584DD8">
        <w:rPr>
          <w:rFonts w:eastAsia="Arial Unicode MS" w:cs="Arial"/>
        </w:rPr>
        <w:t>oilets and urinals, and</w:t>
      </w:r>
      <w:r>
        <w:rPr>
          <w:rFonts w:eastAsia="Arial Unicode MS" w:cs="Arial"/>
        </w:rPr>
        <w:t xml:space="preserve"> </w:t>
      </w:r>
      <w:r w:rsidR="00584DD8">
        <w:rPr>
          <w:rFonts w:eastAsia="Arial Unicode MS" w:cs="Arial"/>
        </w:rPr>
        <w:t xml:space="preserve">sink </w:t>
      </w:r>
      <w:r>
        <w:rPr>
          <w:rFonts w:eastAsia="Arial Unicode MS" w:cs="Arial"/>
        </w:rPr>
        <w:t>taps</w:t>
      </w:r>
      <w:r w:rsidRPr="00CC080B">
        <w:rPr>
          <w:rFonts w:eastAsia="Arial Unicode MS" w:cs="Arial"/>
        </w:rPr>
        <w:t xml:space="preserve"> </w:t>
      </w:r>
      <w:r>
        <w:rPr>
          <w:rFonts w:eastAsia="Arial Unicode MS" w:cs="Arial"/>
        </w:rPr>
        <w:t>to be</w:t>
      </w:r>
      <w:r w:rsidRPr="00CC080B">
        <w:rPr>
          <w:rFonts w:eastAsia="Arial Unicode MS" w:cs="Arial"/>
        </w:rPr>
        <w:t xml:space="preserve"> hands free</w:t>
      </w:r>
      <w:r w:rsidRPr="001D1EE1">
        <w:rPr>
          <w:rFonts w:eastAsia="Arial Unicode MS" w:cs="Arial"/>
        </w:rPr>
        <w:t xml:space="preserve">. Match style and quality of those in existing referees room </w:t>
      </w:r>
      <w:r>
        <w:rPr>
          <w:rFonts w:eastAsia="Arial Unicode MS" w:cs="Arial"/>
        </w:rPr>
        <w:t>at</w:t>
      </w:r>
      <w:r w:rsidRPr="001D1EE1">
        <w:rPr>
          <w:rFonts w:eastAsia="Arial Unicode MS" w:cs="Arial"/>
        </w:rPr>
        <w:t xml:space="preserve"> the Taber ice arena</w:t>
      </w:r>
      <w:r>
        <w:rPr>
          <w:rFonts w:eastAsia="Arial Unicode MS" w:cs="Arial"/>
        </w:rPr>
        <w:t>.  Toilets to include jet flush feature.</w:t>
      </w:r>
    </w:p>
    <w:p w:rsidR="00174C96" w:rsidRPr="00584DD8" w:rsidRDefault="00174C96" w:rsidP="00174C96">
      <w:pPr>
        <w:pStyle w:val="ListParagraph"/>
        <w:numPr>
          <w:ilvl w:val="0"/>
          <w:numId w:val="42"/>
        </w:numPr>
        <w:jc w:val="both"/>
        <w:rPr>
          <w:rFonts w:eastAsia="Arial Unicode MS" w:cs="Arial"/>
        </w:rPr>
      </w:pPr>
      <w:r w:rsidRPr="00584DD8">
        <w:rPr>
          <w:rFonts w:eastAsia="Arial Unicode MS" w:cs="Arial"/>
        </w:rPr>
        <w:t>One (1) toilet</w:t>
      </w:r>
      <w:r w:rsidR="00646F02" w:rsidRPr="00584DD8">
        <w:rPr>
          <w:rFonts w:eastAsia="Arial Unicode MS" w:cs="Arial"/>
        </w:rPr>
        <w:t xml:space="preserve">, one (1) urinal, one (1) sink and one (1) mirror </w:t>
      </w:r>
      <w:r w:rsidR="00167830" w:rsidRPr="00584DD8">
        <w:rPr>
          <w:rFonts w:eastAsia="Arial Unicode MS" w:cs="Arial"/>
        </w:rPr>
        <w:t xml:space="preserve">in each </w:t>
      </w:r>
      <w:r w:rsidR="00646F02" w:rsidRPr="00584DD8">
        <w:rPr>
          <w:rFonts w:eastAsia="Arial Unicode MS" w:cs="Arial"/>
        </w:rPr>
        <w:t>washroom area.</w:t>
      </w:r>
    </w:p>
    <w:p w:rsidR="00174C96" w:rsidRDefault="00174C96" w:rsidP="00174C96">
      <w:pPr>
        <w:pStyle w:val="ListParagraph"/>
        <w:numPr>
          <w:ilvl w:val="0"/>
          <w:numId w:val="42"/>
        </w:numPr>
        <w:jc w:val="both"/>
        <w:rPr>
          <w:rFonts w:eastAsia="Arial Unicode MS" w:cs="Arial"/>
        </w:rPr>
      </w:pPr>
      <w:r>
        <w:rPr>
          <w:rFonts w:eastAsia="Arial Unicode MS" w:cs="Arial"/>
        </w:rPr>
        <w:t>All sink faucets shall be a model and style that is tall enough to accommodate typical sports water bottles to fit under the facet so they may be readily filled by dressing rooms users.</w:t>
      </w:r>
    </w:p>
    <w:p w:rsidR="00174C96" w:rsidRDefault="00174C96" w:rsidP="00174C96">
      <w:pPr>
        <w:pStyle w:val="ListParagraph"/>
        <w:numPr>
          <w:ilvl w:val="0"/>
          <w:numId w:val="42"/>
        </w:numPr>
        <w:jc w:val="both"/>
        <w:rPr>
          <w:rFonts w:eastAsia="Arial Unicode MS" w:cs="Arial"/>
        </w:rPr>
      </w:pPr>
      <w:r w:rsidRPr="00584DD8">
        <w:rPr>
          <w:rFonts w:eastAsia="Arial Unicode MS" w:cs="Arial"/>
        </w:rPr>
        <w:t>Shower areas –</w:t>
      </w:r>
      <w:r w:rsidR="00646F02" w:rsidRPr="00584DD8">
        <w:rPr>
          <w:rFonts w:eastAsia="Arial Unicode MS" w:cs="Arial"/>
        </w:rPr>
        <w:t xml:space="preserve"> shower heads and hands free controls in each </w:t>
      </w:r>
      <w:r w:rsidR="00167830" w:rsidRPr="00584DD8">
        <w:rPr>
          <w:rFonts w:eastAsia="Arial Unicode MS" w:cs="Arial"/>
        </w:rPr>
        <w:t>shower area</w:t>
      </w:r>
      <w:r w:rsidR="00646F02" w:rsidRPr="00584DD8">
        <w:rPr>
          <w:rFonts w:eastAsia="Arial Unicode MS" w:cs="Arial"/>
        </w:rPr>
        <w:t xml:space="preserve"> – three (3) in </w:t>
      </w:r>
      <w:proofErr w:type="gramStart"/>
      <w:r w:rsidR="00646F02" w:rsidRPr="00584DD8">
        <w:rPr>
          <w:rFonts w:eastAsia="Arial Unicode MS" w:cs="Arial"/>
        </w:rPr>
        <w:t>referees</w:t>
      </w:r>
      <w:proofErr w:type="gramEnd"/>
      <w:r w:rsidR="00646F02" w:rsidRPr="00584DD8">
        <w:rPr>
          <w:rFonts w:eastAsia="Arial Unicode MS" w:cs="Arial"/>
        </w:rPr>
        <w:t xml:space="preserve"> </w:t>
      </w:r>
      <w:r w:rsidR="00167830" w:rsidRPr="00584DD8">
        <w:rPr>
          <w:rFonts w:eastAsia="Arial Unicode MS" w:cs="Arial"/>
        </w:rPr>
        <w:t xml:space="preserve">dressing </w:t>
      </w:r>
      <w:r w:rsidR="00646F02" w:rsidRPr="00584DD8">
        <w:rPr>
          <w:rFonts w:eastAsia="Arial Unicode MS" w:cs="Arial"/>
        </w:rPr>
        <w:t xml:space="preserve">room shower area and six (6) in players </w:t>
      </w:r>
      <w:r w:rsidR="00167830" w:rsidRPr="00584DD8">
        <w:rPr>
          <w:rFonts w:eastAsia="Arial Unicode MS" w:cs="Arial"/>
        </w:rPr>
        <w:t xml:space="preserve">dressing </w:t>
      </w:r>
      <w:r w:rsidR="00646F02" w:rsidRPr="00584DD8">
        <w:rPr>
          <w:rFonts w:eastAsia="Arial Unicode MS" w:cs="Arial"/>
        </w:rPr>
        <w:t>rooms shower area.</w:t>
      </w:r>
      <w:r w:rsidR="00646F02">
        <w:rPr>
          <w:rFonts w:eastAsia="Arial Unicode MS" w:cs="Arial"/>
        </w:rPr>
        <w:t xml:space="preserve">  W</w:t>
      </w:r>
      <w:r>
        <w:rPr>
          <w:rFonts w:eastAsia="Arial Unicode MS" w:cs="Arial"/>
        </w:rPr>
        <w:t>alls, floors and ceilings to include waterproof barrier detail.  Shower tiles to be 100mm x 100mm (4” x 4”) size, with a surface non-skid finish suitable for a public shower application; tile color to be</w:t>
      </w:r>
      <w:r w:rsidRPr="00CC080B">
        <w:rPr>
          <w:rFonts w:eastAsia="Arial Unicode MS" w:cs="Arial"/>
        </w:rPr>
        <w:t xml:space="preserve"> off white with a stripe </w:t>
      </w:r>
      <w:r>
        <w:rPr>
          <w:rFonts w:eastAsia="Arial Unicode MS" w:cs="Arial"/>
        </w:rPr>
        <w:t xml:space="preserve">(design as in existing dressing room showers) and color </w:t>
      </w:r>
      <w:r w:rsidRPr="00CC080B">
        <w:rPr>
          <w:rFonts w:eastAsia="Arial Unicode MS" w:cs="Arial"/>
        </w:rPr>
        <w:t>clo</w:t>
      </w:r>
      <w:r>
        <w:rPr>
          <w:rFonts w:eastAsia="Arial Unicode MS" w:cs="Arial"/>
        </w:rPr>
        <w:t xml:space="preserve">sely matching the sandy speckle floor tile color. </w:t>
      </w:r>
      <w:r w:rsidR="00646F02">
        <w:rPr>
          <w:rFonts w:eastAsia="Arial Unicode MS" w:cs="Arial"/>
        </w:rPr>
        <w:t>C</w:t>
      </w:r>
      <w:r>
        <w:rPr>
          <w:rFonts w:eastAsia="Arial Unicode MS" w:cs="Arial"/>
        </w:rPr>
        <w:t>olor</w:t>
      </w:r>
      <w:r w:rsidR="00646F02">
        <w:rPr>
          <w:rFonts w:eastAsia="Arial Unicode MS" w:cs="Arial"/>
        </w:rPr>
        <w:t>s</w:t>
      </w:r>
      <w:r>
        <w:rPr>
          <w:rFonts w:eastAsia="Arial Unicode MS" w:cs="Arial"/>
        </w:rPr>
        <w:t xml:space="preserve"> to be close to Taber’s logo</w:t>
      </w:r>
      <w:r w:rsidRPr="00CC080B">
        <w:rPr>
          <w:rFonts w:eastAsia="Arial Unicode MS" w:cs="Arial"/>
        </w:rPr>
        <w:t xml:space="preserve"> color scheme.</w:t>
      </w:r>
      <w:r w:rsidR="00646F02" w:rsidRPr="00646F02">
        <w:rPr>
          <w:rFonts w:eastAsia="Arial Unicode MS" w:cs="Arial"/>
        </w:rPr>
        <w:t xml:space="preserve"> </w:t>
      </w:r>
      <w:r w:rsidR="00646F02">
        <w:rPr>
          <w:rFonts w:eastAsia="Arial Unicode MS" w:cs="Arial"/>
        </w:rPr>
        <w:t>S</w:t>
      </w:r>
      <w:r w:rsidR="00646F02" w:rsidRPr="00CC080B">
        <w:rPr>
          <w:rFonts w:eastAsia="Arial Unicode MS" w:cs="Arial"/>
        </w:rPr>
        <w:t>amples to be submitted for approval</w:t>
      </w:r>
      <w:r w:rsidR="00646F02">
        <w:rPr>
          <w:rFonts w:eastAsia="Arial Unicode MS" w:cs="Arial"/>
        </w:rPr>
        <w:t xml:space="preserve"> by Taber prior to installation.</w:t>
      </w:r>
    </w:p>
    <w:p w:rsidR="00167830" w:rsidRDefault="00167830" w:rsidP="00174C96">
      <w:pPr>
        <w:pStyle w:val="ListParagraph"/>
        <w:numPr>
          <w:ilvl w:val="0"/>
          <w:numId w:val="42"/>
        </w:numPr>
        <w:jc w:val="both"/>
        <w:rPr>
          <w:rFonts w:eastAsia="Arial Unicode MS" w:cs="Arial"/>
        </w:rPr>
      </w:pPr>
      <w:r>
        <w:rPr>
          <w:rFonts w:eastAsia="Arial Unicode MS" w:cs="Arial"/>
        </w:rPr>
        <w:t xml:space="preserve">Hose bib in each dressing room </w:t>
      </w:r>
      <w:r w:rsidR="00584DD8">
        <w:rPr>
          <w:rFonts w:eastAsia="Arial Unicode MS" w:cs="Arial"/>
        </w:rPr>
        <w:t xml:space="preserve">washroom </w:t>
      </w:r>
      <w:r>
        <w:rPr>
          <w:rFonts w:eastAsia="Arial Unicode MS" w:cs="Arial"/>
        </w:rPr>
        <w:t>area</w:t>
      </w:r>
    </w:p>
    <w:p w:rsidR="00167830" w:rsidRDefault="00167830" w:rsidP="00174C96">
      <w:pPr>
        <w:pStyle w:val="ListParagraph"/>
        <w:numPr>
          <w:ilvl w:val="0"/>
          <w:numId w:val="42"/>
        </w:numPr>
        <w:jc w:val="both"/>
        <w:rPr>
          <w:rFonts w:eastAsia="Arial Unicode MS" w:cs="Arial"/>
        </w:rPr>
      </w:pPr>
      <w:r>
        <w:rPr>
          <w:rFonts w:eastAsia="Arial Unicode MS" w:cs="Arial"/>
        </w:rPr>
        <w:t>Floor drains in each shower area and in each washroom area and in each dressing room area and in hallway areas.  All floor drains connected to sanitary sewer system.</w:t>
      </w:r>
    </w:p>
    <w:p w:rsidR="00584DD8" w:rsidRPr="00584DD8" w:rsidRDefault="00584DD8" w:rsidP="00584DD8">
      <w:pPr>
        <w:pStyle w:val="ListParagraph"/>
        <w:numPr>
          <w:ilvl w:val="0"/>
          <w:numId w:val="42"/>
        </w:numPr>
        <w:rPr>
          <w:rFonts w:eastAsia="Arial Unicode MS" w:cs="Arial"/>
          <w:lang w:val="en-CA"/>
        </w:rPr>
      </w:pPr>
      <w:r w:rsidRPr="00584DD8">
        <w:rPr>
          <w:rFonts w:eastAsia="Arial Unicode MS" w:cs="Arial"/>
          <w:lang w:val="en-CA"/>
        </w:rPr>
        <w:t xml:space="preserve">Players dressing room benches to match style and material of existing ice arena and </w:t>
      </w:r>
      <w:r w:rsidRPr="00584DD8">
        <w:rPr>
          <w:rFonts w:eastAsia="Arial Unicode MS" w:cs="Arial"/>
        </w:rPr>
        <w:t xml:space="preserve">to accommodate 25 people at </w:t>
      </w:r>
      <w:proofErr w:type="gramStart"/>
      <w:r w:rsidRPr="00584DD8">
        <w:rPr>
          <w:rFonts w:eastAsia="Arial Unicode MS" w:cs="Arial"/>
        </w:rPr>
        <w:t>3.2‘ centers</w:t>
      </w:r>
      <w:proofErr w:type="gramEnd"/>
      <w:r w:rsidRPr="00584DD8">
        <w:rPr>
          <w:rFonts w:eastAsia="Arial Unicode MS" w:cs="Arial"/>
          <w:lang w:val="en-CA"/>
        </w:rPr>
        <w:t xml:space="preserve"> dressing room benches. </w:t>
      </w:r>
    </w:p>
    <w:p w:rsidR="00584DD8" w:rsidRPr="00584DD8" w:rsidRDefault="00584DD8" w:rsidP="00584DD8">
      <w:pPr>
        <w:pStyle w:val="ListParagraph"/>
        <w:numPr>
          <w:ilvl w:val="0"/>
          <w:numId w:val="42"/>
        </w:numPr>
        <w:jc w:val="both"/>
        <w:rPr>
          <w:rFonts w:eastAsia="Arial Unicode MS" w:cs="Arial"/>
          <w:lang w:val="en-CA"/>
        </w:rPr>
      </w:pPr>
      <w:r w:rsidRPr="00584DD8">
        <w:rPr>
          <w:rFonts w:eastAsia="Arial Unicode MS" w:cs="Arial"/>
          <w:lang w:val="en-CA"/>
        </w:rPr>
        <w:t>Hooks/mantle above each bench, spaced at 3.2’ centers.</w:t>
      </w:r>
    </w:p>
    <w:p w:rsidR="00584DD8" w:rsidRPr="00584DD8" w:rsidRDefault="00584DD8" w:rsidP="00584DD8">
      <w:pPr>
        <w:pStyle w:val="ListParagraph"/>
        <w:numPr>
          <w:ilvl w:val="0"/>
          <w:numId w:val="42"/>
        </w:numPr>
        <w:rPr>
          <w:rFonts w:eastAsia="Arial Unicode MS" w:cs="Arial"/>
        </w:rPr>
      </w:pPr>
      <w:r w:rsidRPr="00584DD8">
        <w:rPr>
          <w:rFonts w:eastAsia="Arial Unicode MS" w:cs="Arial"/>
        </w:rPr>
        <w:t xml:space="preserve">Players dressing room shall both have a hockey stick rack located inside each players dressing room door. </w:t>
      </w:r>
    </w:p>
    <w:p w:rsidR="00584DD8" w:rsidRPr="00584DD8" w:rsidRDefault="00584DD8" w:rsidP="00584DD8">
      <w:pPr>
        <w:pStyle w:val="ListParagraph"/>
        <w:numPr>
          <w:ilvl w:val="0"/>
          <w:numId w:val="42"/>
        </w:numPr>
        <w:jc w:val="both"/>
        <w:rPr>
          <w:rFonts w:eastAsia="Arial Unicode MS" w:cs="Arial"/>
        </w:rPr>
      </w:pPr>
      <w:r w:rsidRPr="00584DD8">
        <w:rPr>
          <w:rFonts w:eastAsia="Arial Unicode MS" w:cs="Arial"/>
        </w:rPr>
        <w:t>Referee dressing room benches to accommodate up to 9 people at 3.2 foot centers.</w:t>
      </w:r>
    </w:p>
    <w:p w:rsidR="00584DD8" w:rsidRPr="00584DD8" w:rsidRDefault="00584DD8" w:rsidP="00584DD8">
      <w:pPr>
        <w:pStyle w:val="ListParagraph"/>
        <w:numPr>
          <w:ilvl w:val="0"/>
          <w:numId w:val="42"/>
        </w:numPr>
        <w:jc w:val="both"/>
        <w:rPr>
          <w:rFonts w:eastAsia="Arial Unicode MS" w:cs="Arial"/>
        </w:rPr>
      </w:pPr>
      <w:r w:rsidRPr="00584DD8">
        <w:rPr>
          <w:rFonts w:eastAsia="Arial Unicode MS" w:cs="Arial"/>
        </w:rPr>
        <w:t>Referees room to include eight (8) half size lockers with lock system accommodating an individual’s self-supplied pad lock</w:t>
      </w:r>
    </w:p>
    <w:p w:rsidR="00584DD8" w:rsidRPr="00584DD8" w:rsidRDefault="00584DD8" w:rsidP="00584DD8">
      <w:pPr>
        <w:pStyle w:val="ListParagraph"/>
        <w:numPr>
          <w:ilvl w:val="0"/>
          <w:numId w:val="42"/>
        </w:numPr>
        <w:jc w:val="both"/>
        <w:rPr>
          <w:rFonts w:eastAsia="Arial Unicode MS" w:cs="Arial"/>
        </w:rPr>
      </w:pPr>
      <w:r w:rsidRPr="00584DD8">
        <w:rPr>
          <w:rFonts w:eastAsia="Arial Unicode MS" w:cs="Arial"/>
        </w:rPr>
        <w:t>Toilet and urinal partitions – HDPE partitions</w:t>
      </w:r>
      <w:r w:rsidRPr="00584DD8">
        <w:rPr>
          <w:rFonts w:eastAsia="Arial Unicode MS" w:cs="Arial"/>
          <w:color w:val="C00000"/>
        </w:rPr>
        <w:t xml:space="preserve">; </w:t>
      </w:r>
      <w:r w:rsidRPr="00584DD8">
        <w:rPr>
          <w:rFonts w:eastAsia="Arial Unicode MS" w:cs="Arial"/>
        </w:rPr>
        <w:t>corrosion resistant hardware.</w:t>
      </w:r>
    </w:p>
    <w:p w:rsidR="001D1EE1" w:rsidRDefault="001D1EE1" w:rsidP="00584DD8">
      <w:pPr>
        <w:pStyle w:val="ListParagraph"/>
        <w:numPr>
          <w:ilvl w:val="0"/>
          <w:numId w:val="42"/>
        </w:numPr>
        <w:jc w:val="both"/>
        <w:rPr>
          <w:rFonts w:eastAsia="Arial Unicode MS" w:cs="Arial"/>
        </w:rPr>
      </w:pPr>
      <w:r>
        <w:rPr>
          <w:rFonts w:eastAsia="Arial Unicode MS" w:cs="Arial"/>
        </w:rPr>
        <w:t>Dressing room doors, closers and lock mechanisms to mat</w:t>
      </w:r>
      <w:r w:rsidR="00584DD8">
        <w:rPr>
          <w:rFonts w:eastAsia="Arial Unicode MS" w:cs="Arial"/>
        </w:rPr>
        <w:t>ch existing dressing room door size, material and style and shall be Vertical Rib Stiffened</w:t>
      </w:r>
      <w:r w:rsidR="00584DD8" w:rsidRPr="00584DD8">
        <w:rPr>
          <w:rFonts w:eastAsia="Arial Unicode MS" w:cs="Arial"/>
        </w:rPr>
        <w:t xml:space="preserve"> doors</w:t>
      </w:r>
      <w:r w:rsidR="00584DD8">
        <w:rPr>
          <w:rFonts w:eastAsia="Arial Unicode MS" w:cs="Arial"/>
        </w:rPr>
        <w:t>.</w:t>
      </w:r>
    </w:p>
    <w:p w:rsidR="00584DD8" w:rsidRDefault="00584DD8" w:rsidP="00CC080B">
      <w:pPr>
        <w:pStyle w:val="ListParagraph"/>
        <w:numPr>
          <w:ilvl w:val="0"/>
          <w:numId w:val="42"/>
        </w:numPr>
        <w:jc w:val="both"/>
        <w:rPr>
          <w:rFonts w:eastAsia="Arial Unicode MS" w:cs="Arial"/>
        </w:rPr>
      </w:pPr>
      <w:r>
        <w:rPr>
          <w:rFonts w:eastAsia="Arial Unicode MS" w:cs="Arial"/>
        </w:rPr>
        <w:t>Janitor room to include floor mounted janitor sink, domestic hot &amp; cold water supplies, tall janitor style faucet, manua</w:t>
      </w:r>
      <w:r w:rsidR="003C0214">
        <w:rPr>
          <w:rFonts w:eastAsia="Arial Unicode MS" w:cs="Arial"/>
        </w:rPr>
        <w:t>l-operated water taps, a dual 11</w:t>
      </w:r>
      <w:r>
        <w:rPr>
          <w:rFonts w:eastAsia="Arial Unicode MS" w:cs="Arial"/>
        </w:rPr>
        <w:t xml:space="preserve">0 volt </w:t>
      </w:r>
      <w:r>
        <w:rPr>
          <w:rFonts w:eastAsia="Arial Unicode MS" w:cs="Arial"/>
        </w:rPr>
        <w:lastRenderedPageBreak/>
        <w:t>electrical outlet, wall mounted shelving and 3 mop/broom hangers.</w:t>
      </w:r>
    </w:p>
    <w:p w:rsidR="00584DD8" w:rsidRDefault="00584DD8" w:rsidP="00CC080B">
      <w:pPr>
        <w:pStyle w:val="ListParagraph"/>
        <w:numPr>
          <w:ilvl w:val="0"/>
          <w:numId w:val="42"/>
        </w:numPr>
        <w:jc w:val="both"/>
        <w:rPr>
          <w:rFonts w:eastAsia="Arial Unicode MS" w:cs="Arial"/>
        </w:rPr>
      </w:pPr>
      <w:r>
        <w:rPr>
          <w:rFonts w:eastAsia="Arial Unicode MS" w:cs="Arial"/>
        </w:rPr>
        <w:t>All areas of the addition to be adequately serviced with heat and ventilation.</w:t>
      </w:r>
    </w:p>
    <w:p w:rsidR="001D1EE1" w:rsidRPr="001D1EE1" w:rsidRDefault="001D1EE1" w:rsidP="001D1EE1">
      <w:pPr>
        <w:pStyle w:val="ListParagraph"/>
        <w:numPr>
          <w:ilvl w:val="0"/>
          <w:numId w:val="42"/>
        </w:numPr>
        <w:rPr>
          <w:rFonts w:eastAsia="Arial Unicode MS" w:cs="Arial"/>
        </w:rPr>
      </w:pPr>
      <w:r w:rsidRPr="001D1EE1">
        <w:rPr>
          <w:rFonts w:eastAsia="Arial Unicode MS" w:cs="Arial"/>
        </w:rPr>
        <w:t>Remove</w:t>
      </w:r>
      <w:r>
        <w:rPr>
          <w:rFonts w:eastAsia="Arial Unicode MS" w:cs="Arial"/>
        </w:rPr>
        <w:t>, re-finish</w:t>
      </w:r>
      <w:r w:rsidRPr="001D1EE1">
        <w:rPr>
          <w:rFonts w:eastAsia="Arial Unicode MS" w:cs="Arial"/>
        </w:rPr>
        <w:t xml:space="preserve"> and re-install existing handrails along player’s access ramp</w:t>
      </w:r>
      <w:r>
        <w:rPr>
          <w:rFonts w:eastAsia="Arial Unicode MS" w:cs="Arial"/>
        </w:rPr>
        <w:t>.</w:t>
      </w:r>
    </w:p>
    <w:p w:rsidR="004F4014" w:rsidRDefault="00463C8C" w:rsidP="001E2D4E">
      <w:pPr>
        <w:pStyle w:val="ListParagraph"/>
        <w:numPr>
          <w:ilvl w:val="0"/>
          <w:numId w:val="6"/>
        </w:numPr>
        <w:spacing w:after="0"/>
        <w:ind w:left="1440"/>
        <w:jc w:val="both"/>
        <w:rPr>
          <w:rStyle w:val="Strong"/>
          <w:b w:val="0"/>
          <w:lang w:val="en-CA"/>
        </w:rPr>
      </w:pPr>
      <w:r w:rsidRPr="00702AA5">
        <w:rPr>
          <w:rStyle w:val="Strong"/>
          <w:lang w:val="en-CA"/>
        </w:rPr>
        <w:t xml:space="preserve">Surveying </w:t>
      </w:r>
      <w:r w:rsidR="001E2D4E">
        <w:rPr>
          <w:rStyle w:val="Strong"/>
          <w:lang w:val="en-CA"/>
        </w:rPr>
        <w:t xml:space="preserve">and drafting </w:t>
      </w:r>
      <w:r w:rsidRPr="00702AA5">
        <w:rPr>
          <w:rStyle w:val="Strong"/>
          <w:lang w:val="en-CA"/>
        </w:rPr>
        <w:t xml:space="preserve">– </w:t>
      </w:r>
      <w:r w:rsidRPr="00702AA5">
        <w:rPr>
          <w:rStyle w:val="Strong"/>
          <w:b w:val="0"/>
          <w:lang w:val="en-CA"/>
        </w:rPr>
        <w:t>pick-up</w:t>
      </w:r>
      <w:r w:rsidR="000C252C">
        <w:rPr>
          <w:rStyle w:val="Strong"/>
          <w:b w:val="0"/>
          <w:lang w:val="en-CA"/>
        </w:rPr>
        <w:t>s</w:t>
      </w:r>
      <w:r w:rsidRPr="00702AA5">
        <w:rPr>
          <w:rStyle w:val="Strong"/>
          <w:b w:val="0"/>
          <w:lang w:val="en-CA"/>
        </w:rPr>
        <w:t xml:space="preserve"> survey</w:t>
      </w:r>
      <w:r w:rsidR="000C252C">
        <w:rPr>
          <w:rStyle w:val="Strong"/>
          <w:b w:val="0"/>
          <w:lang w:val="en-CA"/>
        </w:rPr>
        <w:t xml:space="preserve"> data</w:t>
      </w:r>
      <w:r w:rsidRPr="00702AA5">
        <w:rPr>
          <w:rStyle w:val="Strong"/>
          <w:b w:val="0"/>
          <w:lang w:val="en-CA"/>
        </w:rPr>
        <w:t xml:space="preserve"> for drainage, baseline surveys for construction, construction layout and as-built survey pick-up.</w:t>
      </w:r>
      <w:r w:rsidR="001E2D4E">
        <w:rPr>
          <w:rStyle w:val="Strong"/>
          <w:b w:val="0"/>
          <w:lang w:val="en-CA"/>
        </w:rPr>
        <w:t xml:space="preserve"> P</w:t>
      </w:r>
      <w:r w:rsidR="001E2D4E" w:rsidRPr="001E2D4E">
        <w:rPr>
          <w:rStyle w:val="Strong"/>
          <w:b w:val="0"/>
          <w:lang w:val="en-CA"/>
        </w:rPr>
        <w:t>lots</w:t>
      </w:r>
      <w:r w:rsidR="001D1EE1">
        <w:rPr>
          <w:rStyle w:val="Strong"/>
          <w:b w:val="0"/>
          <w:lang w:val="en-CA"/>
        </w:rPr>
        <w:t>/prepares</w:t>
      </w:r>
      <w:r w:rsidR="001E2D4E" w:rsidRPr="001E2D4E">
        <w:rPr>
          <w:rStyle w:val="Strong"/>
          <w:b w:val="0"/>
          <w:lang w:val="en-CA"/>
        </w:rPr>
        <w:t xml:space="preserve"> survey information and</w:t>
      </w:r>
      <w:r w:rsidRPr="001E2D4E">
        <w:rPr>
          <w:rStyle w:val="Strong"/>
          <w:b w:val="0"/>
          <w:lang w:val="en-CA"/>
        </w:rPr>
        <w:t xml:space="preserve"> site plan drawings, updating of existing infrastructure plans, preparation of construc</w:t>
      </w:r>
      <w:r w:rsidR="001E2D4E" w:rsidRPr="001E2D4E">
        <w:rPr>
          <w:rStyle w:val="Strong"/>
          <w:b w:val="0"/>
          <w:lang w:val="en-CA"/>
        </w:rPr>
        <w:t>tion plans, details and record drawings.</w:t>
      </w:r>
    </w:p>
    <w:p w:rsidR="00973304" w:rsidRPr="00973304" w:rsidRDefault="00973304" w:rsidP="00973304">
      <w:pPr>
        <w:pStyle w:val="ListParagraph"/>
        <w:numPr>
          <w:ilvl w:val="0"/>
          <w:numId w:val="6"/>
        </w:numPr>
        <w:ind w:left="1440"/>
        <w:jc w:val="both"/>
        <w:rPr>
          <w:rStyle w:val="Strong"/>
          <w:rFonts w:eastAsia="Arial Unicode MS" w:cs="Arial"/>
          <w:b w:val="0"/>
          <w:bCs w:val="0"/>
        </w:rPr>
      </w:pPr>
      <w:proofErr w:type="spellStart"/>
      <w:r w:rsidRPr="00F63C4D">
        <w:rPr>
          <w:rFonts w:eastAsia="Arial Unicode MS" w:cs="Arial"/>
          <w:b/>
        </w:rPr>
        <w:t>Stormwater</w:t>
      </w:r>
      <w:proofErr w:type="spellEnd"/>
      <w:r w:rsidRPr="00F63C4D">
        <w:rPr>
          <w:rFonts w:eastAsia="Arial Unicode MS" w:cs="Arial"/>
          <w:b/>
        </w:rPr>
        <w:t xml:space="preserve"> management</w:t>
      </w:r>
      <w:r>
        <w:rPr>
          <w:rFonts w:eastAsia="Arial Unicode MS" w:cs="Arial"/>
        </w:rPr>
        <w:t xml:space="preserve"> – roof</w:t>
      </w:r>
      <w:r w:rsidRPr="00F63C4D">
        <w:rPr>
          <w:rFonts w:eastAsia="Arial Unicode MS" w:cs="Arial"/>
        </w:rPr>
        <w:t xml:space="preserve"> and site drainage will be carefully considered in the design of the roof and perimeter site, paying particular attention to promoting surface drainage away from the addition founda</w:t>
      </w:r>
      <w:r>
        <w:rPr>
          <w:rFonts w:eastAsia="Arial Unicode MS" w:cs="Arial"/>
        </w:rPr>
        <w:t>tion and the existing facility.</w:t>
      </w:r>
    </w:p>
    <w:p w:rsidR="00816030" w:rsidRDefault="008330DE" w:rsidP="001D47B4">
      <w:pPr>
        <w:pStyle w:val="ListParagraph"/>
        <w:numPr>
          <w:ilvl w:val="0"/>
          <w:numId w:val="6"/>
        </w:numPr>
        <w:spacing w:after="0"/>
        <w:ind w:left="1440"/>
        <w:jc w:val="both"/>
        <w:rPr>
          <w:rStyle w:val="Strong"/>
          <w:b w:val="0"/>
          <w:lang w:val="en-CA"/>
        </w:rPr>
      </w:pPr>
      <w:r w:rsidRPr="00702AA5">
        <w:rPr>
          <w:rStyle w:val="Strong"/>
          <w:lang w:val="en-CA"/>
        </w:rPr>
        <w:t>Preliminary</w:t>
      </w:r>
      <w:r w:rsidR="00816030" w:rsidRPr="00702AA5">
        <w:rPr>
          <w:rStyle w:val="Strong"/>
          <w:lang w:val="en-CA"/>
        </w:rPr>
        <w:t xml:space="preserve"> design</w:t>
      </w:r>
      <w:r w:rsidR="00816030" w:rsidRPr="00702AA5">
        <w:rPr>
          <w:rStyle w:val="Strong"/>
          <w:b w:val="0"/>
          <w:lang w:val="en-CA"/>
        </w:rPr>
        <w:t xml:space="preserve">, </w:t>
      </w:r>
      <w:r w:rsidR="000B6651" w:rsidRPr="00702AA5">
        <w:rPr>
          <w:rStyle w:val="Strong"/>
          <w:b w:val="0"/>
          <w:lang w:val="en-CA"/>
        </w:rPr>
        <w:t xml:space="preserve">prepared by a qualified engineer, </w:t>
      </w:r>
      <w:r w:rsidR="009B533D">
        <w:rPr>
          <w:rStyle w:val="Strong"/>
          <w:b w:val="0"/>
          <w:lang w:val="en-CA"/>
        </w:rPr>
        <w:t xml:space="preserve">outlining site, building </w:t>
      </w:r>
      <w:r w:rsidRPr="00702AA5">
        <w:rPr>
          <w:rStyle w:val="Strong"/>
          <w:b w:val="0"/>
          <w:lang w:val="en-CA"/>
        </w:rPr>
        <w:t xml:space="preserve">layout, alignment of municipal and other utility services and connections, </w:t>
      </w:r>
      <w:r w:rsidR="00816030" w:rsidRPr="00702AA5">
        <w:rPr>
          <w:rStyle w:val="Strong"/>
          <w:b w:val="0"/>
          <w:lang w:val="en-CA"/>
        </w:rPr>
        <w:t xml:space="preserve">to be reviewed with </w:t>
      </w:r>
      <w:r w:rsidRPr="00702AA5">
        <w:rPr>
          <w:rStyle w:val="Strong"/>
          <w:b w:val="0"/>
          <w:lang w:val="en-CA"/>
        </w:rPr>
        <w:t xml:space="preserve">Taber.  The successful proponent </w:t>
      </w:r>
      <w:r w:rsidR="009B533D">
        <w:rPr>
          <w:rStyle w:val="Strong"/>
          <w:b w:val="0"/>
          <w:lang w:val="en-CA"/>
        </w:rPr>
        <w:t>shall</w:t>
      </w:r>
      <w:r w:rsidRPr="00702AA5">
        <w:rPr>
          <w:rStyle w:val="Strong"/>
          <w:b w:val="0"/>
          <w:lang w:val="en-CA"/>
        </w:rPr>
        <w:t xml:space="preserve"> receive written authorization </w:t>
      </w:r>
      <w:r w:rsidR="00463C8C">
        <w:rPr>
          <w:rStyle w:val="Strong"/>
          <w:b w:val="0"/>
          <w:lang w:val="en-CA"/>
        </w:rPr>
        <w:t xml:space="preserve">from Taber </w:t>
      </w:r>
      <w:r w:rsidRPr="00702AA5">
        <w:rPr>
          <w:rStyle w:val="Strong"/>
          <w:b w:val="0"/>
          <w:lang w:val="en-CA"/>
        </w:rPr>
        <w:t>prior to initiating equipment mobilization</w:t>
      </w:r>
      <w:r w:rsidR="009B533D">
        <w:rPr>
          <w:rStyle w:val="Strong"/>
          <w:b w:val="0"/>
          <w:lang w:val="en-CA"/>
        </w:rPr>
        <w:t xml:space="preserve"> to site and/or</w:t>
      </w:r>
      <w:r w:rsidRPr="00702AA5">
        <w:rPr>
          <w:rStyle w:val="Strong"/>
          <w:b w:val="0"/>
          <w:lang w:val="en-CA"/>
        </w:rPr>
        <w:t xml:space="preserve"> construction activities</w:t>
      </w:r>
      <w:r w:rsidR="00816030" w:rsidRPr="00702AA5">
        <w:rPr>
          <w:rStyle w:val="Strong"/>
          <w:b w:val="0"/>
          <w:lang w:val="en-CA"/>
        </w:rPr>
        <w:t>.</w:t>
      </w:r>
    </w:p>
    <w:p w:rsidR="00463C8C" w:rsidRDefault="00463C8C" w:rsidP="00463C8C">
      <w:pPr>
        <w:pStyle w:val="ListParagraph"/>
        <w:numPr>
          <w:ilvl w:val="0"/>
          <w:numId w:val="6"/>
        </w:numPr>
        <w:ind w:left="1440"/>
        <w:jc w:val="both"/>
        <w:rPr>
          <w:rFonts w:eastAsia="Arial Unicode MS" w:cs="Arial"/>
        </w:rPr>
      </w:pPr>
      <w:r w:rsidRPr="00F63C4D">
        <w:rPr>
          <w:rFonts w:eastAsia="Arial Unicode MS" w:cs="Arial"/>
          <w:b/>
        </w:rPr>
        <w:t>Access to Ice surface</w:t>
      </w:r>
      <w:r>
        <w:rPr>
          <w:rFonts w:eastAsia="Arial Unicode MS" w:cs="Arial"/>
        </w:rPr>
        <w:t xml:space="preserve"> – in terms of the physical siting of the addition, it shal</w:t>
      </w:r>
      <w:r w:rsidRPr="00F63C4D">
        <w:rPr>
          <w:rFonts w:eastAsia="Arial Unicode MS" w:cs="Arial"/>
        </w:rPr>
        <w:t xml:space="preserve">l be developed such that dressing room users may readily access the </w:t>
      </w:r>
      <w:r w:rsidR="006D5E4A">
        <w:rPr>
          <w:rFonts w:eastAsia="Arial Unicode MS" w:cs="Arial"/>
        </w:rPr>
        <w:t xml:space="preserve">existing </w:t>
      </w:r>
      <w:r w:rsidRPr="00F63C4D">
        <w:rPr>
          <w:rFonts w:eastAsia="Arial Unicode MS" w:cs="Arial"/>
        </w:rPr>
        <w:t>ice surface access ramp.</w:t>
      </w:r>
      <w:r>
        <w:rPr>
          <w:rFonts w:eastAsia="Arial Unicode MS" w:cs="Arial"/>
        </w:rPr>
        <w:t xml:space="preserve">  Furthermore</w:t>
      </w:r>
      <w:r w:rsidR="006D5E4A">
        <w:rPr>
          <w:rFonts w:eastAsia="Arial Unicode MS" w:cs="Arial"/>
        </w:rPr>
        <w:t xml:space="preserve">, an existing section of the ice surface access ramp </w:t>
      </w:r>
      <w:r w:rsidR="001D1EE1">
        <w:rPr>
          <w:rFonts w:eastAsia="Arial Unicode MS" w:cs="Arial"/>
        </w:rPr>
        <w:t xml:space="preserve">between dressing rooms #2 and 3 </w:t>
      </w:r>
      <w:r w:rsidR="006D5E4A">
        <w:rPr>
          <w:rFonts w:eastAsia="Arial Unicode MS" w:cs="Arial"/>
        </w:rPr>
        <w:t>shall be modified by the proponent within the scope of this project</w:t>
      </w:r>
      <w:r w:rsidR="001D1EE1" w:rsidRPr="003256D7">
        <w:rPr>
          <w:rFonts w:eastAsia="Arial Unicode MS" w:cs="Arial"/>
          <w:strike/>
        </w:rPr>
        <w:t>.</w:t>
      </w:r>
      <w:r w:rsidR="00973304" w:rsidRPr="003256D7">
        <w:rPr>
          <w:rFonts w:eastAsia="Arial Unicode MS" w:cs="Arial"/>
          <w:strike/>
        </w:rPr>
        <w:t xml:space="preserve">  See Appendix ‘D’.</w:t>
      </w:r>
    </w:p>
    <w:p w:rsidR="001D1EE1" w:rsidRPr="00463C8C" w:rsidRDefault="001D1EE1" w:rsidP="00463C8C">
      <w:pPr>
        <w:pStyle w:val="ListParagraph"/>
        <w:numPr>
          <w:ilvl w:val="0"/>
          <w:numId w:val="6"/>
        </w:numPr>
        <w:ind w:left="1440"/>
        <w:jc w:val="both"/>
        <w:rPr>
          <w:rStyle w:val="Strong"/>
          <w:rFonts w:eastAsia="Arial Unicode MS" w:cs="Arial"/>
          <w:b w:val="0"/>
          <w:bCs w:val="0"/>
        </w:rPr>
      </w:pPr>
      <w:r w:rsidRPr="00167830">
        <w:rPr>
          <w:rStyle w:val="Strong"/>
          <w:rFonts w:eastAsia="Arial Unicode MS" w:cs="Arial"/>
          <w:bCs w:val="0"/>
        </w:rPr>
        <w:t>Fire or heat detectors</w:t>
      </w:r>
      <w:r>
        <w:rPr>
          <w:rStyle w:val="Strong"/>
          <w:rFonts w:eastAsia="Arial Unicode MS" w:cs="Arial"/>
          <w:b w:val="0"/>
          <w:bCs w:val="0"/>
        </w:rPr>
        <w:t xml:space="preserve"> to be similar style and quality as existing detectors and connected to the existing alarm panel.</w:t>
      </w:r>
    </w:p>
    <w:p w:rsidR="00CF1FD6" w:rsidRDefault="00CF1FD6" w:rsidP="001D47B4">
      <w:pPr>
        <w:pStyle w:val="ListParagraph"/>
        <w:numPr>
          <w:ilvl w:val="0"/>
          <w:numId w:val="6"/>
        </w:numPr>
        <w:spacing w:after="0"/>
        <w:ind w:left="1440"/>
        <w:jc w:val="both"/>
        <w:rPr>
          <w:rStyle w:val="Strong"/>
          <w:b w:val="0"/>
          <w:lang w:val="en-CA"/>
        </w:rPr>
      </w:pPr>
      <w:r w:rsidRPr="00702AA5">
        <w:rPr>
          <w:rStyle w:val="Strong"/>
          <w:lang w:val="en-CA"/>
        </w:rPr>
        <w:t xml:space="preserve">Municipal utility connections and services – </w:t>
      </w:r>
      <w:r w:rsidRPr="00702AA5">
        <w:rPr>
          <w:rStyle w:val="Strong"/>
          <w:b w:val="0"/>
          <w:lang w:val="en-CA"/>
        </w:rPr>
        <w:t xml:space="preserve">coordinating with Taber’s utility system contractor EPCOR, utility service connections and service lines required to service the addition with potable water, wastewater and </w:t>
      </w:r>
      <w:proofErr w:type="spellStart"/>
      <w:r w:rsidRPr="00702AA5">
        <w:rPr>
          <w:rStyle w:val="Strong"/>
          <w:b w:val="0"/>
          <w:lang w:val="en-CA"/>
        </w:rPr>
        <w:t>stormwater</w:t>
      </w:r>
      <w:proofErr w:type="spellEnd"/>
      <w:r w:rsidRPr="00702AA5">
        <w:rPr>
          <w:rStyle w:val="Strong"/>
          <w:b w:val="0"/>
          <w:lang w:val="en-CA"/>
        </w:rPr>
        <w:t xml:space="preserve"> management services.</w:t>
      </w:r>
    </w:p>
    <w:p w:rsidR="007F0F58" w:rsidRDefault="007F0F58" w:rsidP="001D47B4">
      <w:pPr>
        <w:pStyle w:val="ListParagraph"/>
        <w:numPr>
          <w:ilvl w:val="0"/>
          <w:numId w:val="6"/>
        </w:numPr>
        <w:spacing w:after="0"/>
        <w:ind w:left="1440"/>
        <w:jc w:val="both"/>
        <w:rPr>
          <w:rStyle w:val="Strong"/>
          <w:b w:val="0"/>
          <w:lang w:val="en-CA"/>
        </w:rPr>
      </w:pPr>
      <w:r>
        <w:rPr>
          <w:rStyle w:val="Strong"/>
          <w:lang w:val="en-CA"/>
        </w:rPr>
        <w:t>Asphalt rehabilitation –</w:t>
      </w:r>
      <w:r>
        <w:rPr>
          <w:rStyle w:val="Strong"/>
          <w:b w:val="0"/>
          <w:lang w:val="en-CA"/>
        </w:rPr>
        <w:t xml:space="preserve"> removes and replaces,  asphalt surface on all site excavati</w:t>
      </w:r>
      <w:r w:rsidR="00584DD8">
        <w:rPr>
          <w:rStyle w:val="Strong"/>
          <w:b w:val="0"/>
          <w:lang w:val="en-CA"/>
        </w:rPr>
        <w:t xml:space="preserve">ons including utility servicing, </w:t>
      </w:r>
      <w:r>
        <w:rPr>
          <w:rStyle w:val="Strong"/>
          <w:b w:val="0"/>
          <w:lang w:val="en-CA"/>
        </w:rPr>
        <w:t xml:space="preserve">1.5m </w:t>
      </w:r>
      <w:r w:rsidR="00584DD8">
        <w:rPr>
          <w:rStyle w:val="Strong"/>
          <w:b w:val="0"/>
          <w:lang w:val="en-CA"/>
        </w:rPr>
        <w:t>from</w:t>
      </w:r>
      <w:r>
        <w:rPr>
          <w:rStyle w:val="Strong"/>
          <w:b w:val="0"/>
          <w:lang w:val="en-CA"/>
        </w:rPr>
        <w:t xml:space="preserve"> exterior perimeter of addition structure</w:t>
      </w:r>
      <w:r w:rsidR="00584DD8">
        <w:rPr>
          <w:rStyle w:val="Strong"/>
          <w:b w:val="0"/>
          <w:lang w:val="en-CA"/>
        </w:rPr>
        <w:t>,</w:t>
      </w:r>
      <w:r>
        <w:rPr>
          <w:rStyle w:val="Strong"/>
          <w:b w:val="0"/>
          <w:lang w:val="en-CA"/>
        </w:rPr>
        <w:t xml:space="preserve"> promoting flow away from foundation and any asphalt parking lot damages caused as a result of construction work and activities.</w:t>
      </w:r>
    </w:p>
    <w:p w:rsidR="00CF1FD6" w:rsidRPr="00CF1FD6" w:rsidRDefault="00CF1FD6" w:rsidP="001D47B4">
      <w:pPr>
        <w:pStyle w:val="ListParagraph"/>
        <w:numPr>
          <w:ilvl w:val="0"/>
          <w:numId w:val="6"/>
        </w:numPr>
        <w:ind w:left="1440"/>
        <w:jc w:val="both"/>
        <w:rPr>
          <w:rFonts w:eastAsia="Arial Unicode MS" w:cs="Arial"/>
        </w:rPr>
      </w:pPr>
      <w:r w:rsidRPr="00CF1FD6">
        <w:rPr>
          <w:rFonts w:eastAsia="Arial Unicode MS" w:cs="Arial"/>
          <w:b/>
        </w:rPr>
        <w:t>Tie-ins to existing mechanical systems</w:t>
      </w:r>
      <w:r>
        <w:rPr>
          <w:rFonts w:eastAsia="Arial Unicode MS" w:cs="Arial"/>
        </w:rPr>
        <w:t xml:space="preserve"> – includes mechanical systems </w:t>
      </w:r>
      <w:r w:rsidR="001D1EE1">
        <w:rPr>
          <w:rFonts w:eastAsia="Arial Unicode MS" w:cs="Arial"/>
        </w:rPr>
        <w:t xml:space="preserve">such as fire alarm, heating and ventilation, </w:t>
      </w:r>
      <w:r>
        <w:rPr>
          <w:rFonts w:eastAsia="Arial Unicode MS" w:cs="Arial"/>
        </w:rPr>
        <w:t xml:space="preserve">domestic </w:t>
      </w:r>
      <w:r w:rsidR="001D1EE1">
        <w:rPr>
          <w:rFonts w:eastAsia="Arial Unicode MS" w:cs="Arial"/>
        </w:rPr>
        <w:t>tempered and cold water sup</w:t>
      </w:r>
      <w:r>
        <w:rPr>
          <w:rFonts w:eastAsia="Arial Unicode MS" w:cs="Arial"/>
        </w:rPr>
        <w:t>ply</w:t>
      </w:r>
      <w:r w:rsidR="001D1EE1">
        <w:rPr>
          <w:rFonts w:eastAsia="Arial Unicode MS" w:cs="Arial"/>
        </w:rPr>
        <w:t>, electrical and sanitary sewer disposal systems</w:t>
      </w:r>
      <w:r>
        <w:rPr>
          <w:rFonts w:eastAsia="Arial Unicode MS" w:cs="Arial"/>
        </w:rPr>
        <w:t>.</w:t>
      </w:r>
    </w:p>
    <w:p w:rsidR="001D1EE1" w:rsidRPr="001D1EE1" w:rsidRDefault="00CF1FD6" w:rsidP="001D1EE1">
      <w:pPr>
        <w:pStyle w:val="ListParagraph"/>
        <w:numPr>
          <w:ilvl w:val="0"/>
          <w:numId w:val="6"/>
        </w:numPr>
        <w:ind w:left="1440"/>
        <w:jc w:val="both"/>
        <w:rPr>
          <w:rFonts w:eastAsia="Arial Unicode MS" w:cs="Arial"/>
        </w:rPr>
      </w:pPr>
      <w:r w:rsidRPr="00CF1FD6">
        <w:rPr>
          <w:rFonts w:eastAsia="Arial Unicode MS" w:cs="Arial"/>
          <w:b/>
        </w:rPr>
        <w:t>Record drawings</w:t>
      </w:r>
      <w:r>
        <w:rPr>
          <w:rFonts w:eastAsia="Arial Unicode MS" w:cs="Arial"/>
        </w:rPr>
        <w:t xml:space="preserve"> – p</w:t>
      </w:r>
      <w:r w:rsidR="00F63C4D" w:rsidRPr="00F63C4D">
        <w:rPr>
          <w:rFonts w:eastAsia="Arial Unicode MS" w:cs="Arial"/>
        </w:rPr>
        <w:t>roject record drawings stamped by a professional engineer</w:t>
      </w:r>
      <w:r w:rsidR="009B533D">
        <w:rPr>
          <w:rFonts w:eastAsia="Arial Unicode MS" w:cs="Arial"/>
        </w:rPr>
        <w:t xml:space="preserve"> and copies of shop drawings for all equipment and materials supplied within this project</w:t>
      </w:r>
      <w:r w:rsidR="00F63C4D" w:rsidRPr="00F63C4D">
        <w:rPr>
          <w:rFonts w:eastAsia="Arial Unicode MS" w:cs="Arial"/>
        </w:rPr>
        <w:t xml:space="preserve"> s</w:t>
      </w:r>
      <w:r w:rsidR="009B533D">
        <w:rPr>
          <w:rFonts w:eastAsia="Arial Unicode MS" w:cs="Arial"/>
        </w:rPr>
        <w:t xml:space="preserve">hall be received from the proponent, </w:t>
      </w:r>
      <w:r w:rsidR="00973304">
        <w:rPr>
          <w:rFonts w:eastAsia="Arial Unicode MS" w:cs="Arial"/>
        </w:rPr>
        <w:t>by Taber</w:t>
      </w:r>
      <w:r w:rsidR="00F63C4D" w:rsidRPr="00F63C4D">
        <w:rPr>
          <w:rFonts w:eastAsia="Arial Unicode MS" w:cs="Arial"/>
        </w:rPr>
        <w:t xml:space="preserve"> </w:t>
      </w:r>
      <w:r w:rsidR="00F63C4D" w:rsidRPr="00E93723">
        <w:rPr>
          <w:rFonts w:eastAsia="Arial Unicode MS" w:cs="Arial"/>
          <w:b/>
        </w:rPr>
        <w:t xml:space="preserve">no later than </w:t>
      </w:r>
      <w:r w:rsidR="00174C96">
        <w:rPr>
          <w:rFonts w:eastAsia="Arial Unicode MS" w:cs="Arial"/>
          <w:b/>
        </w:rPr>
        <w:t>one month following su</w:t>
      </w:r>
      <w:r w:rsidR="001D1EE1" w:rsidRPr="00E93723">
        <w:rPr>
          <w:rFonts w:eastAsia="Arial Unicode MS" w:cs="Arial"/>
          <w:b/>
        </w:rPr>
        <w:t>bstantial completion is approved</w:t>
      </w:r>
      <w:r w:rsidR="001D1EE1" w:rsidRPr="001D1EE1">
        <w:rPr>
          <w:rFonts w:eastAsia="Arial Unicode MS" w:cs="Arial"/>
        </w:rPr>
        <w:t xml:space="preserve"> by Taber.</w:t>
      </w:r>
      <w:r w:rsidR="001D1EE1" w:rsidRPr="001D1EE1">
        <w:rPr>
          <w:rFonts w:ascii="Calibri" w:eastAsia="Calibri" w:hAnsi="Calibri" w:cs="Times New Roman"/>
          <w:lang w:val="en-CA"/>
        </w:rPr>
        <w:t xml:space="preserve"> </w:t>
      </w:r>
      <w:r w:rsidR="00E93723">
        <w:rPr>
          <w:rFonts w:eastAsia="Arial Unicode MS" w:cs="Arial"/>
          <w:lang w:val="en-CA"/>
        </w:rPr>
        <w:t>R</w:t>
      </w:r>
      <w:r w:rsidR="001D1EE1">
        <w:rPr>
          <w:rFonts w:eastAsia="Arial Unicode MS" w:cs="Arial"/>
          <w:lang w:val="en-CA"/>
        </w:rPr>
        <w:t>ecord</w:t>
      </w:r>
      <w:r w:rsidR="001D1EE1" w:rsidRPr="001D1EE1">
        <w:rPr>
          <w:rFonts w:eastAsia="Arial Unicode MS" w:cs="Arial"/>
          <w:lang w:val="en-CA"/>
        </w:rPr>
        <w:t xml:space="preserve"> drawings shall</w:t>
      </w:r>
      <w:r w:rsidR="001D1EE1">
        <w:rPr>
          <w:rFonts w:eastAsia="Arial Unicode MS" w:cs="Arial"/>
          <w:lang w:val="en-CA"/>
        </w:rPr>
        <w:t xml:space="preserve"> include but not be limited to a c</w:t>
      </w:r>
      <w:r w:rsidR="001D1EE1" w:rsidRPr="001D1EE1">
        <w:rPr>
          <w:rFonts w:eastAsia="Arial Unicode MS" w:cs="Arial"/>
          <w:lang w:val="en-CA"/>
        </w:rPr>
        <w:t xml:space="preserve">over page, site plan, </w:t>
      </w:r>
      <w:r w:rsidR="001D1EE1">
        <w:rPr>
          <w:rFonts w:eastAsia="Arial Unicode MS" w:cs="Arial"/>
          <w:lang w:val="en-CA"/>
        </w:rPr>
        <w:t xml:space="preserve">foundation plan, </w:t>
      </w:r>
      <w:r w:rsidR="001D1EE1" w:rsidRPr="001D1EE1">
        <w:rPr>
          <w:rFonts w:eastAsia="Arial Unicode MS" w:cs="Arial"/>
          <w:lang w:val="en-CA"/>
        </w:rPr>
        <w:t>underground utility services</w:t>
      </w:r>
      <w:r w:rsidR="001D1EE1">
        <w:rPr>
          <w:rFonts w:eastAsia="Arial Unicode MS" w:cs="Arial"/>
          <w:lang w:val="en-CA"/>
        </w:rPr>
        <w:t xml:space="preserve"> and tie-in points</w:t>
      </w:r>
      <w:r w:rsidR="001D1EE1" w:rsidRPr="001D1EE1">
        <w:rPr>
          <w:rFonts w:eastAsia="Arial Unicode MS" w:cs="Arial"/>
          <w:lang w:val="en-CA"/>
        </w:rPr>
        <w:t xml:space="preserve">, architectural </w:t>
      </w:r>
      <w:r w:rsidR="001D1EE1">
        <w:rPr>
          <w:rFonts w:eastAsia="Arial Unicode MS" w:cs="Arial"/>
          <w:lang w:val="en-CA"/>
        </w:rPr>
        <w:t>plans</w:t>
      </w:r>
      <w:r w:rsidR="001D1EE1" w:rsidRPr="001D1EE1">
        <w:rPr>
          <w:rFonts w:eastAsia="Arial Unicode MS" w:cs="Arial"/>
          <w:lang w:val="en-CA"/>
        </w:rPr>
        <w:t xml:space="preserve">, elevation and mechanical, electrical and plumbing </w:t>
      </w:r>
      <w:r w:rsidR="001D1EE1">
        <w:rPr>
          <w:rFonts w:eastAsia="Arial Unicode MS" w:cs="Arial"/>
          <w:lang w:val="en-CA"/>
        </w:rPr>
        <w:t>plans</w:t>
      </w:r>
      <w:r w:rsidR="001D1EE1" w:rsidRPr="001D1EE1">
        <w:rPr>
          <w:rFonts w:eastAsia="Arial Unicode MS" w:cs="Arial"/>
          <w:lang w:val="en-CA"/>
        </w:rPr>
        <w:t>.</w:t>
      </w:r>
    </w:p>
    <w:p w:rsidR="001D1EE1" w:rsidRPr="001D1EE1" w:rsidRDefault="00F5588F" w:rsidP="001D1EE1">
      <w:pPr>
        <w:pStyle w:val="ListParagraph"/>
        <w:numPr>
          <w:ilvl w:val="0"/>
          <w:numId w:val="6"/>
        </w:numPr>
        <w:ind w:left="1440"/>
        <w:jc w:val="both"/>
        <w:rPr>
          <w:rFonts w:eastAsia="Arial Unicode MS" w:cs="Arial"/>
        </w:rPr>
      </w:pPr>
      <w:r w:rsidRPr="001D1EE1">
        <w:rPr>
          <w:rFonts w:eastAsia="Arial Unicode MS" w:cs="Arial"/>
          <w:b/>
        </w:rPr>
        <w:t>Bid bond</w:t>
      </w:r>
      <w:r w:rsidRPr="001D1EE1">
        <w:rPr>
          <w:rFonts w:eastAsia="Arial Unicode MS" w:cs="Arial"/>
        </w:rPr>
        <w:t xml:space="preserve"> </w:t>
      </w:r>
      <w:r w:rsidR="001D1EE1" w:rsidRPr="001D1EE1">
        <w:rPr>
          <w:rFonts w:eastAsia="Arial Unicode MS" w:cs="Arial"/>
        </w:rPr>
        <w:t xml:space="preserve">– RFP Submissions shall be accompanied by a security deposit in an amount not less than 10 percent of the </w:t>
      </w:r>
      <w:r w:rsidR="00584DD8">
        <w:rPr>
          <w:rFonts w:eastAsia="Arial Unicode MS" w:cs="Arial"/>
        </w:rPr>
        <w:t>stipulated</w:t>
      </w:r>
      <w:r w:rsidR="001D1EE1">
        <w:rPr>
          <w:rFonts w:eastAsia="Arial Unicode MS" w:cs="Arial"/>
        </w:rPr>
        <w:t xml:space="preserve"> </w:t>
      </w:r>
      <w:r w:rsidR="00584DD8">
        <w:rPr>
          <w:rFonts w:eastAsia="Arial Unicode MS" w:cs="Arial"/>
        </w:rPr>
        <w:t>price,</w:t>
      </w:r>
      <w:r w:rsidR="001D1EE1" w:rsidRPr="001D1EE1">
        <w:rPr>
          <w:rFonts w:eastAsia="Arial Unicode MS" w:cs="Arial"/>
        </w:rPr>
        <w:t xml:space="preserve"> of a bond or certified </w:t>
      </w:r>
      <w:proofErr w:type="spellStart"/>
      <w:r w:rsidR="001D1EE1" w:rsidRPr="001D1EE1">
        <w:rPr>
          <w:rFonts w:eastAsia="Arial Unicode MS" w:cs="Arial"/>
        </w:rPr>
        <w:t>cheque</w:t>
      </w:r>
      <w:proofErr w:type="spellEnd"/>
      <w:r w:rsidR="001D1EE1" w:rsidRPr="001D1EE1">
        <w:rPr>
          <w:rFonts w:eastAsia="Arial Unicode MS" w:cs="Arial"/>
        </w:rPr>
        <w:t>.</w:t>
      </w:r>
    </w:p>
    <w:p w:rsidR="001D1EE1" w:rsidRDefault="001D1EE1" w:rsidP="001D1EE1">
      <w:pPr>
        <w:pStyle w:val="ListParagraph"/>
        <w:numPr>
          <w:ilvl w:val="0"/>
          <w:numId w:val="44"/>
        </w:numPr>
        <w:jc w:val="both"/>
        <w:rPr>
          <w:rFonts w:eastAsia="Arial Unicode MS" w:cs="Arial"/>
        </w:rPr>
      </w:pPr>
      <w:r w:rsidRPr="001D1EE1">
        <w:rPr>
          <w:rFonts w:eastAsia="Arial Unicode MS" w:cs="Arial"/>
        </w:rPr>
        <w:t xml:space="preserve">Endorse the Bid Bond in the name of the Owner as </w:t>
      </w:r>
      <w:proofErr w:type="spellStart"/>
      <w:r w:rsidRPr="001D1EE1">
        <w:rPr>
          <w:rFonts w:eastAsia="Arial Unicode MS" w:cs="Arial"/>
        </w:rPr>
        <w:t>obligee</w:t>
      </w:r>
      <w:proofErr w:type="spellEnd"/>
      <w:r w:rsidRPr="001D1EE1">
        <w:rPr>
          <w:rFonts w:eastAsia="Arial Unicode MS" w:cs="Arial"/>
        </w:rPr>
        <w:t>, signed and sealed by</w:t>
      </w:r>
      <w:r>
        <w:rPr>
          <w:rFonts w:eastAsia="Arial Unicode MS" w:cs="Arial"/>
        </w:rPr>
        <w:t xml:space="preserve"> </w:t>
      </w:r>
      <w:r w:rsidRPr="001D1EE1">
        <w:rPr>
          <w:rFonts w:eastAsia="Arial Unicode MS" w:cs="Arial"/>
        </w:rPr>
        <w:t>the principal (Contractor) and surety.</w:t>
      </w:r>
    </w:p>
    <w:p w:rsidR="001D1EE1" w:rsidRPr="001D1EE1" w:rsidRDefault="001D1EE1" w:rsidP="001D1EE1">
      <w:pPr>
        <w:pStyle w:val="ListParagraph"/>
        <w:numPr>
          <w:ilvl w:val="0"/>
          <w:numId w:val="44"/>
        </w:numPr>
        <w:jc w:val="both"/>
        <w:rPr>
          <w:rFonts w:eastAsia="Arial Unicode MS" w:cs="Arial"/>
        </w:rPr>
      </w:pPr>
      <w:r>
        <w:rPr>
          <w:rFonts w:eastAsia="Arial Unicode MS" w:cs="Arial"/>
        </w:rPr>
        <w:t xml:space="preserve">Bid Bond </w:t>
      </w:r>
      <w:r w:rsidRPr="001D1EE1">
        <w:rPr>
          <w:rFonts w:eastAsia="Arial Unicode MS" w:cs="Arial"/>
        </w:rPr>
        <w:t xml:space="preserve">must be issued by a surety company licensed to conduct business in </w:t>
      </w:r>
      <w:r w:rsidRPr="001D1EE1">
        <w:rPr>
          <w:rFonts w:eastAsia="Arial Unicode MS" w:cs="Arial"/>
        </w:rPr>
        <w:lastRenderedPageBreak/>
        <w:t>the province of Alberta.</w:t>
      </w:r>
    </w:p>
    <w:p w:rsidR="001D1EE1" w:rsidRPr="001D1EE1" w:rsidRDefault="001D1EE1" w:rsidP="001D1EE1">
      <w:pPr>
        <w:pStyle w:val="ListParagraph"/>
        <w:numPr>
          <w:ilvl w:val="0"/>
          <w:numId w:val="44"/>
        </w:numPr>
        <w:jc w:val="both"/>
        <w:rPr>
          <w:rFonts w:eastAsia="Arial Unicode MS" w:cs="Arial"/>
        </w:rPr>
      </w:pPr>
      <w:r w:rsidRPr="001D1EE1">
        <w:rPr>
          <w:rFonts w:eastAsia="Arial Unicode MS" w:cs="Arial"/>
        </w:rPr>
        <w:t>The security deposit will be</w:t>
      </w:r>
      <w:r>
        <w:rPr>
          <w:rFonts w:eastAsia="Arial Unicode MS" w:cs="Arial"/>
        </w:rPr>
        <w:t xml:space="preserve"> returned after delivery to Taber </w:t>
      </w:r>
      <w:r w:rsidRPr="001D1EE1">
        <w:rPr>
          <w:rFonts w:eastAsia="Arial Unicode MS" w:cs="Arial"/>
        </w:rPr>
        <w:t>of the required</w:t>
      </w:r>
      <w:r>
        <w:rPr>
          <w:rFonts w:eastAsia="Arial Unicode MS" w:cs="Arial"/>
        </w:rPr>
        <w:t xml:space="preserve"> </w:t>
      </w:r>
      <w:r w:rsidRPr="001D1EE1">
        <w:rPr>
          <w:rFonts w:eastAsia="Arial Unicode MS" w:cs="Arial"/>
        </w:rPr>
        <w:t xml:space="preserve">Performance and </w:t>
      </w:r>
      <w:proofErr w:type="spellStart"/>
      <w:r w:rsidRPr="001D1EE1">
        <w:rPr>
          <w:rFonts w:eastAsia="Arial Unicode MS" w:cs="Arial"/>
        </w:rPr>
        <w:t>Labour</w:t>
      </w:r>
      <w:proofErr w:type="spellEnd"/>
      <w:r w:rsidRPr="001D1EE1">
        <w:rPr>
          <w:rFonts w:eastAsia="Arial Unicode MS" w:cs="Arial"/>
        </w:rPr>
        <w:t xml:space="preserve"> and Materials Payment Bond(s), or approved irrevocable</w:t>
      </w:r>
      <w:r>
        <w:rPr>
          <w:rFonts w:eastAsia="Arial Unicode MS" w:cs="Arial"/>
        </w:rPr>
        <w:t xml:space="preserve"> </w:t>
      </w:r>
      <w:r w:rsidRPr="001D1EE1">
        <w:rPr>
          <w:rFonts w:eastAsia="Arial Unicode MS" w:cs="Arial"/>
        </w:rPr>
        <w:t xml:space="preserve">Letter of Credit, by the accepted </w:t>
      </w:r>
      <w:r>
        <w:rPr>
          <w:rFonts w:eastAsia="Arial Unicode MS" w:cs="Arial"/>
        </w:rPr>
        <w:t>Proponent</w:t>
      </w:r>
      <w:r w:rsidRPr="001D1EE1">
        <w:rPr>
          <w:rFonts w:eastAsia="Arial Unicode MS" w:cs="Arial"/>
        </w:rPr>
        <w:t>.</w:t>
      </w:r>
    </w:p>
    <w:p w:rsidR="001D1EE1" w:rsidRPr="001D1EE1" w:rsidRDefault="001D1EE1" w:rsidP="001D1EE1">
      <w:pPr>
        <w:pStyle w:val="ListParagraph"/>
        <w:numPr>
          <w:ilvl w:val="0"/>
          <w:numId w:val="44"/>
        </w:numPr>
        <w:jc w:val="both"/>
        <w:rPr>
          <w:rFonts w:eastAsia="Arial Unicode MS" w:cs="Arial"/>
        </w:rPr>
      </w:pPr>
      <w:r w:rsidRPr="001D1EE1">
        <w:rPr>
          <w:rFonts w:eastAsia="Arial Unicode MS" w:cs="Arial"/>
        </w:rPr>
        <w:t>If no contract is awarded, all security deposits will be returned.</w:t>
      </w:r>
    </w:p>
    <w:p w:rsidR="001D1EE1" w:rsidRPr="001D1EE1" w:rsidRDefault="001D1EE1" w:rsidP="001D1EE1">
      <w:pPr>
        <w:pStyle w:val="ListParagraph"/>
        <w:numPr>
          <w:ilvl w:val="0"/>
          <w:numId w:val="44"/>
        </w:numPr>
        <w:jc w:val="both"/>
        <w:rPr>
          <w:rFonts w:eastAsia="Arial Unicode MS" w:cs="Arial"/>
        </w:rPr>
      </w:pPr>
      <w:r w:rsidRPr="001D1EE1">
        <w:rPr>
          <w:rFonts w:eastAsia="Arial Unicode MS" w:cs="Arial"/>
        </w:rPr>
        <w:t xml:space="preserve">If the </w:t>
      </w:r>
      <w:r>
        <w:rPr>
          <w:rFonts w:eastAsia="Arial Unicode MS" w:cs="Arial"/>
        </w:rPr>
        <w:t>Successful</w:t>
      </w:r>
      <w:r w:rsidRPr="001D1EE1">
        <w:rPr>
          <w:rFonts w:eastAsia="Arial Unicode MS" w:cs="Arial"/>
        </w:rPr>
        <w:t xml:space="preserve"> </w:t>
      </w:r>
      <w:r>
        <w:rPr>
          <w:rFonts w:eastAsia="Arial Unicode MS" w:cs="Arial"/>
        </w:rPr>
        <w:t>Proponent</w:t>
      </w:r>
      <w:r w:rsidRPr="001D1EE1">
        <w:rPr>
          <w:rFonts w:eastAsia="Arial Unicode MS" w:cs="Arial"/>
        </w:rPr>
        <w:t xml:space="preserve"> fails for any reason to execute the</w:t>
      </w:r>
      <w:r>
        <w:rPr>
          <w:rFonts w:eastAsia="Arial Unicode MS" w:cs="Arial"/>
        </w:rPr>
        <w:t xml:space="preserve"> project</w:t>
      </w:r>
      <w:r w:rsidRPr="001D1EE1">
        <w:rPr>
          <w:rFonts w:eastAsia="Arial Unicode MS" w:cs="Arial"/>
        </w:rPr>
        <w:t xml:space="preserve"> Contract and</w:t>
      </w:r>
      <w:r>
        <w:rPr>
          <w:rFonts w:eastAsia="Arial Unicode MS" w:cs="Arial"/>
        </w:rPr>
        <w:t xml:space="preserve"> </w:t>
      </w:r>
      <w:r w:rsidRPr="001D1EE1">
        <w:rPr>
          <w:rFonts w:eastAsia="Arial Unicode MS" w:cs="Arial"/>
        </w:rPr>
        <w:t>to provide the surety bonds within the time</w:t>
      </w:r>
      <w:r>
        <w:rPr>
          <w:rFonts w:eastAsia="Arial Unicode MS" w:cs="Arial"/>
        </w:rPr>
        <w:t xml:space="preserve"> as specified by Taber</w:t>
      </w:r>
      <w:r w:rsidRPr="001D1EE1">
        <w:rPr>
          <w:rFonts w:eastAsia="Arial Unicode MS" w:cs="Arial"/>
        </w:rPr>
        <w:t>, and such extension of time as may be granted</w:t>
      </w:r>
      <w:r>
        <w:rPr>
          <w:rFonts w:eastAsia="Arial Unicode MS" w:cs="Arial"/>
        </w:rPr>
        <w:t xml:space="preserve"> by Taber</w:t>
      </w:r>
      <w:r w:rsidRPr="001D1EE1">
        <w:rPr>
          <w:rFonts w:eastAsia="Arial Unicode MS" w:cs="Arial"/>
        </w:rPr>
        <w:t>, that</w:t>
      </w:r>
      <w:r>
        <w:rPr>
          <w:rFonts w:eastAsia="Arial Unicode MS" w:cs="Arial"/>
        </w:rPr>
        <w:t xml:space="preserve"> </w:t>
      </w:r>
      <w:r w:rsidRPr="001D1EE1">
        <w:rPr>
          <w:rFonts w:eastAsia="Arial Unicode MS" w:cs="Arial"/>
        </w:rPr>
        <w:t xml:space="preserve">portion of </w:t>
      </w:r>
      <w:r>
        <w:rPr>
          <w:rFonts w:eastAsia="Arial Unicode MS" w:cs="Arial"/>
        </w:rPr>
        <w:t>the Proponent’s</w:t>
      </w:r>
      <w:r w:rsidRPr="001D1EE1">
        <w:rPr>
          <w:rFonts w:eastAsia="Arial Unicode MS" w:cs="Arial"/>
        </w:rPr>
        <w:t xml:space="preserve"> security deposit will be f</w:t>
      </w:r>
      <w:r>
        <w:rPr>
          <w:rFonts w:eastAsia="Arial Unicode MS" w:cs="Arial"/>
        </w:rPr>
        <w:t xml:space="preserve">orfeited to and retained by Taber </w:t>
      </w:r>
      <w:r w:rsidRPr="001D1EE1">
        <w:rPr>
          <w:rFonts w:eastAsia="Arial Unicode MS" w:cs="Arial"/>
        </w:rPr>
        <w:t>in the</w:t>
      </w:r>
      <w:r>
        <w:rPr>
          <w:rFonts w:eastAsia="Arial Unicode MS" w:cs="Arial"/>
        </w:rPr>
        <w:t xml:space="preserve"> </w:t>
      </w:r>
      <w:r w:rsidRPr="001D1EE1">
        <w:rPr>
          <w:rFonts w:eastAsia="Arial Unicode MS" w:cs="Arial"/>
        </w:rPr>
        <w:t>amount of the difference in money between the Total Bid and the amount for which</w:t>
      </w:r>
      <w:r>
        <w:rPr>
          <w:rFonts w:eastAsia="Arial Unicode MS" w:cs="Arial"/>
        </w:rPr>
        <w:t xml:space="preserve"> </w:t>
      </w:r>
      <w:r w:rsidRPr="001D1EE1">
        <w:rPr>
          <w:rFonts w:eastAsia="Arial Unicode MS" w:cs="Arial"/>
        </w:rPr>
        <w:t>the Owner may legally contract with another party to perform the work, if the latter</w:t>
      </w:r>
      <w:r>
        <w:rPr>
          <w:rFonts w:eastAsia="Arial Unicode MS" w:cs="Arial"/>
        </w:rPr>
        <w:t xml:space="preserve"> </w:t>
      </w:r>
      <w:r w:rsidRPr="001D1EE1">
        <w:rPr>
          <w:rFonts w:eastAsia="Arial Unicode MS" w:cs="Arial"/>
        </w:rPr>
        <w:t>amount be in excess of the former.</w:t>
      </w:r>
    </w:p>
    <w:p w:rsidR="001D1EE1" w:rsidRPr="001D1EE1" w:rsidRDefault="001D1EE1" w:rsidP="001D1EE1">
      <w:pPr>
        <w:pStyle w:val="ListParagraph"/>
        <w:numPr>
          <w:ilvl w:val="0"/>
          <w:numId w:val="6"/>
        </w:numPr>
        <w:ind w:left="1418" w:hanging="284"/>
        <w:jc w:val="both"/>
        <w:rPr>
          <w:rFonts w:eastAsia="Arial Unicode MS" w:cs="Arial"/>
          <w:b/>
        </w:rPr>
      </w:pPr>
      <w:r w:rsidRPr="001D1EE1">
        <w:rPr>
          <w:rFonts w:eastAsia="Arial Unicode MS" w:cs="Arial"/>
          <w:b/>
        </w:rPr>
        <w:t>Consent of Surety</w:t>
      </w:r>
    </w:p>
    <w:p w:rsidR="001D1EE1" w:rsidRPr="001D1EE1" w:rsidRDefault="001D1EE1" w:rsidP="001D1EE1">
      <w:pPr>
        <w:pStyle w:val="ListParagraph"/>
        <w:numPr>
          <w:ilvl w:val="0"/>
          <w:numId w:val="45"/>
        </w:numPr>
        <w:ind w:left="2127"/>
        <w:jc w:val="both"/>
        <w:rPr>
          <w:rFonts w:eastAsia="Arial Unicode MS" w:cs="Arial"/>
        </w:rPr>
      </w:pPr>
      <w:r w:rsidRPr="001D1EE1">
        <w:rPr>
          <w:rFonts w:eastAsia="Arial Unicode MS" w:cs="Arial"/>
        </w:rPr>
        <w:t xml:space="preserve">Submit with the </w:t>
      </w:r>
      <w:r>
        <w:rPr>
          <w:rFonts w:eastAsia="Arial Unicode MS" w:cs="Arial"/>
        </w:rPr>
        <w:t>Proposal</w:t>
      </w:r>
      <w:r w:rsidRPr="001D1EE1">
        <w:rPr>
          <w:rFonts w:eastAsia="Arial Unicode MS" w:cs="Arial"/>
        </w:rPr>
        <w:t>, a letter of cons</w:t>
      </w:r>
      <w:r>
        <w:rPr>
          <w:rFonts w:eastAsia="Arial Unicode MS" w:cs="Arial"/>
        </w:rPr>
        <w:t>ent</w:t>
      </w:r>
      <w:r w:rsidRPr="001D1EE1">
        <w:rPr>
          <w:rFonts w:eastAsia="Arial Unicode MS" w:cs="Arial"/>
        </w:rPr>
        <w:t xml:space="preserve">, stating that the surety providing the Bid Bond is willing to supply the Performance and </w:t>
      </w:r>
      <w:proofErr w:type="spellStart"/>
      <w:r w:rsidRPr="001D1EE1">
        <w:rPr>
          <w:rFonts w:eastAsia="Arial Unicode MS" w:cs="Arial"/>
        </w:rPr>
        <w:t>Labour</w:t>
      </w:r>
      <w:proofErr w:type="spellEnd"/>
      <w:r w:rsidRPr="001D1EE1">
        <w:rPr>
          <w:rFonts w:eastAsia="Arial Unicode MS" w:cs="Arial"/>
        </w:rPr>
        <w:t xml:space="preserve"> and Materials Payment Bond required.</w:t>
      </w:r>
      <w:r>
        <w:rPr>
          <w:rFonts w:eastAsia="Arial Unicode MS" w:cs="Arial"/>
        </w:rPr>
        <w:t xml:space="preserve">  </w:t>
      </w:r>
      <w:r w:rsidRPr="001D1EE1">
        <w:rPr>
          <w:rFonts w:eastAsia="Arial Unicode MS" w:cs="Arial"/>
        </w:rPr>
        <w:t xml:space="preserve">Alternatively, submit with the </w:t>
      </w:r>
      <w:r>
        <w:rPr>
          <w:rFonts w:eastAsia="Arial Unicode MS" w:cs="Arial"/>
        </w:rPr>
        <w:t>Proposal</w:t>
      </w:r>
      <w:r w:rsidRPr="001D1EE1">
        <w:rPr>
          <w:rFonts w:eastAsia="Arial Unicode MS" w:cs="Arial"/>
        </w:rPr>
        <w:t xml:space="preserve">, a statement that the Performance and </w:t>
      </w:r>
      <w:proofErr w:type="spellStart"/>
      <w:r w:rsidRPr="001D1EE1">
        <w:rPr>
          <w:rFonts w:eastAsia="Arial Unicode MS" w:cs="Arial"/>
        </w:rPr>
        <w:t>Labour</w:t>
      </w:r>
      <w:proofErr w:type="spellEnd"/>
      <w:r w:rsidRPr="001D1EE1">
        <w:rPr>
          <w:rFonts w:eastAsia="Arial Unicode MS" w:cs="Arial"/>
        </w:rPr>
        <w:t xml:space="preserve"> &amp; Materials will be secured with an irrevocable letter of credit.</w:t>
      </w:r>
    </w:p>
    <w:p w:rsidR="001D1EE1" w:rsidRPr="001D1EE1" w:rsidRDefault="001D1EE1" w:rsidP="001D1EE1">
      <w:pPr>
        <w:pStyle w:val="ListParagraph"/>
        <w:numPr>
          <w:ilvl w:val="0"/>
          <w:numId w:val="45"/>
        </w:numPr>
        <w:ind w:left="2127"/>
        <w:jc w:val="both"/>
        <w:rPr>
          <w:rFonts w:eastAsia="Arial Unicode MS" w:cs="Arial"/>
        </w:rPr>
      </w:pPr>
      <w:r w:rsidRPr="001D1EE1">
        <w:rPr>
          <w:rFonts w:eastAsia="Arial Unicode MS" w:cs="Arial"/>
        </w:rPr>
        <w:t xml:space="preserve">Surety Company - Bid Bond and Consent of Surety must be issued by a surety company licensed to conduct business in the province </w:t>
      </w:r>
      <w:r>
        <w:rPr>
          <w:rFonts w:eastAsia="Arial Unicode MS" w:cs="Arial"/>
        </w:rPr>
        <w:t>of Alberta</w:t>
      </w:r>
      <w:r w:rsidRPr="001D1EE1">
        <w:rPr>
          <w:rFonts w:eastAsia="Arial Unicode MS" w:cs="Arial"/>
        </w:rPr>
        <w:t>.</w:t>
      </w:r>
    </w:p>
    <w:p w:rsidR="001D1EE1" w:rsidRPr="001D1EE1" w:rsidRDefault="001D1EE1" w:rsidP="001D1EE1">
      <w:pPr>
        <w:pStyle w:val="ListParagraph"/>
        <w:numPr>
          <w:ilvl w:val="0"/>
          <w:numId w:val="45"/>
        </w:numPr>
        <w:ind w:left="2127"/>
        <w:jc w:val="both"/>
        <w:rPr>
          <w:rFonts w:eastAsia="Arial Unicode MS" w:cs="Arial"/>
        </w:rPr>
      </w:pPr>
      <w:r w:rsidRPr="001D1EE1">
        <w:rPr>
          <w:rFonts w:eastAsia="Arial Unicode MS" w:cs="Arial"/>
        </w:rPr>
        <w:t xml:space="preserve">Performance Assurance - </w:t>
      </w:r>
      <w:r>
        <w:rPr>
          <w:rFonts w:eastAsia="Arial Unicode MS" w:cs="Arial"/>
        </w:rPr>
        <w:t>p</w:t>
      </w:r>
      <w:r w:rsidRPr="001D1EE1">
        <w:rPr>
          <w:rFonts w:eastAsia="Arial Unicode MS" w:cs="Arial"/>
        </w:rPr>
        <w:t xml:space="preserve">rovide a Performance and </w:t>
      </w:r>
      <w:proofErr w:type="spellStart"/>
      <w:r w:rsidRPr="001D1EE1">
        <w:rPr>
          <w:rFonts w:eastAsia="Arial Unicode MS" w:cs="Arial"/>
        </w:rPr>
        <w:t>Labour</w:t>
      </w:r>
      <w:proofErr w:type="spellEnd"/>
      <w:r w:rsidRPr="001D1EE1">
        <w:rPr>
          <w:rFonts w:eastAsia="Arial Unicode MS" w:cs="Arial"/>
        </w:rPr>
        <w:t xml:space="preserve"> and Materials </w:t>
      </w:r>
      <w:r>
        <w:rPr>
          <w:rFonts w:eastAsia="Arial Unicode MS" w:cs="Arial"/>
        </w:rPr>
        <w:t>Payment bond</w:t>
      </w:r>
      <w:r w:rsidRPr="001D1EE1">
        <w:rPr>
          <w:rFonts w:eastAsia="Arial Unicode MS" w:cs="Arial"/>
        </w:rPr>
        <w:t>.</w:t>
      </w:r>
      <w:r>
        <w:rPr>
          <w:rFonts w:eastAsia="Arial Unicode MS" w:cs="Arial"/>
        </w:rPr>
        <w:t xml:space="preserve">  </w:t>
      </w:r>
      <w:r w:rsidRPr="001D1EE1">
        <w:rPr>
          <w:rFonts w:eastAsia="Arial Unicode MS" w:cs="Arial"/>
        </w:rPr>
        <w:t>Alternatively, the accepted Bidder may provide an irrevocable letter of credit as described in the General and Supplementary Conditions.</w:t>
      </w:r>
    </w:p>
    <w:p w:rsidR="001D1EE1" w:rsidRPr="001D1EE1" w:rsidRDefault="001D1EE1" w:rsidP="001D1EE1">
      <w:pPr>
        <w:pStyle w:val="ListParagraph"/>
        <w:numPr>
          <w:ilvl w:val="0"/>
          <w:numId w:val="45"/>
        </w:numPr>
        <w:ind w:left="2127"/>
        <w:jc w:val="both"/>
        <w:rPr>
          <w:rFonts w:eastAsia="Arial Unicode MS" w:cs="Arial"/>
        </w:rPr>
      </w:pPr>
      <w:r w:rsidRPr="001D1EE1">
        <w:rPr>
          <w:rFonts w:eastAsia="Arial Unicode MS" w:cs="Arial"/>
        </w:rPr>
        <w:t>Cost of Bonds - Include the cost of bonds or letter of credit in the Total Bid</w:t>
      </w:r>
    </w:p>
    <w:p w:rsidR="001D1EE1" w:rsidRPr="001D1EE1" w:rsidRDefault="00F5588F" w:rsidP="001D1EE1">
      <w:pPr>
        <w:pStyle w:val="ListParagraph"/>
        <w:numPr>
          <w:ilvl w:val="0"/>
          <w:numId w:val="6"/>
        </w:numPr>
        <w:ind w:left="1440"/>
        <w:jc w:val="both"/>
        <w:rPr>
          <w:rFonts w:eastAsia="Arial Unicode MS" w:cs="Arial"/>
          <w:b/>
        </w:rPr>
      </w:pPr>
      <w:r w:rsidRPr="001D1EE1">
        <w:rPr>
          <w:rFonts w:eastAsia="Arial Unicode MS" w:cs="Arial"/>
          <w:b/>
        </w:rPr>
        <w:t xml:space="preserve">Insurance – </w:t>
      </w:r>
      <w:r w:rsidRPr="001D1EE1">
        <w:rPr>
          <w:rFonts w:eastAsia="Arial Unicode MS" w:cs="Arial"/>
        </w:rPr>
        <w:t xml:space="preserve">maintains and provides proof to Taber of the </w:t>
      </w:r>
      <w:r w:rsidR="001D1EE1" w:rsidRPr="001D1EE1">
        <w:rPr>
          <w:rFonts w:eastAsia="Arial Unicode MS" w:cs="Arial"/>
        </w:rPr>
        <w:t>proponent’s</w:t>
      </w:r>
      <w:r w:rsidRPr="001D1EE1">
        <w:rPr>
          <w:rFonts w:eastAsia="Arial Unicode MS" w:cs="Arial"/>
        </w:rPr>
        <w:t xml:space="preserve"> insurance coverage including but not limited to</w:t>
      </w:r>
      <w:r w:rsidR="001D1EE1">
        <w:rPr>
          <w:rFonts w:eastAsia="Arial Unicode MS" w:cs="Arial"/>
        </w:rPr>
        <w:t>:</w:t>
      </w:r>
    </w:p>
    <w:p w:rsidR="001D1EE1" w:rsidRPr="001D1EE1" w:rsidRDefault="001D1EE1" w:rsidP="001D1EE1">
      <w:pPr>
        <w:pStyle w:val="ListParagraph"/>
        <w:numPr>
          <w:ilvl w:val="0"/>
          <w:numId w:val="46"/>
        </w:numPr>
        <w:jc w:val="both"/>
        <w:rPr>
          <w:rFonts w:eastAsia="Arial Unicode MS" w:cs="Arial"/>
          <w:b/>
        </w:rPr>
      </w:pPr>
      <w:r>
        <w:rPr>
          <w:rFonts w:eastAsia="Arial Unicode MS" w:cs="Arial"/>
        </w:rPr>
        <w:t>Comprehensive General I</w:t>
      </w:r>
      <w:r w:rsidR="00F5588F" w:rsidRPr="001D1EE1">
        <w:rPr>
          <w:rFonts w:eastAsia="Arial Unicode MS" w:cs="Arial"/>
        </w:rPr>
        <w:t xml:space="preserve">nsurance in an amount not less </w:t>
      </w:r>
      <w:r w:rsidRPr="001D1EE1">
        <w:rPr>
          <w:rFonts w:eastAsia="Arial Unicode MS" w:cs="Arial"/>
        </w:rPr>
        <w:t>than $5,000,000 per occurrence with the proj</w:t>
      </w:r>
      <w:r>
        <w:rPr>
          <w:rFonts w:eastAsia="Arial Unicode MS" w:cs="Arial"/>
        </w:rPr>
        <w:t>ect location</w:t>
      </w:r>
      <w:r w:rsidR="00584DD8">
        <w:rPr>
          <w:rFonts w:eastAsia="Arial Unicode MS" w:cs="Arial"/>
        </w:rPr>
        <w:t xml:space="preserve"> specified and the </w:t>
      </w:r>
      <w:r w:rsidRPr="001D1EE1">
        <w:rPr>
          <w:rFonts w:eastAsia="Arial Unicode MS" w:cs="Arial"/>
        </w:rPr>
        <w:t>Taber being identified as an ‘Additional Insured’</w:t>
      </w:r>
      <w:r>
        <w:rPr>
          <w:rFonts w:eastAsia="Arial Unicode MS" w:cs="Arial"/>
        </w:rPr>
        <w:t>,</w:t>
      </w:r>
    </w:p>
    <w:p w:rsidR="001D1EE1" w:rsidRPr="001D1EE1" w:rsidRDefault="001D1EE1" w:rsidP="001D1EE1">
      <w:pPr>
        <w:pStyle w:val="ListParagraph"/>
        <w:numPr>
          <w:ilvl w:val="0"/>
          <w:numId w:val="46"/>
        </w:numPr>
        <w:jc w:val="both"/>
        <w:rPr>
          <w:rFonts w:eastAsia="Arial Unicode MS" w:cs="Arial"/>
          <w:b/>
        </w:rPr>
      </w:pPr>
      <w:r>
        <w:rPr>
          <w:rFonts w:eastAsia="Arial Unicode MS" w:cs="Arial"/>
        </w:rPr>
        <w:t>Course of Construction insurance,</w:t>
      </w:r>
    </w:p>
    <w:p w:rsidR="001D1EE1" w:rsidRPr="001D1EE1" w:rsidRDefault="001D1EE1" w:rsidP="001D1EE1">
      <w:pPr>
        <w:pStyle w:val="ListParagraph"/>
        <w:numPr>
          <w:ilvl w:val="0"/>
          <w:numId w:val="46"/>
        </w:numPr>
        <w:jc w:val="both"/>
        <w:rPr>
          <w:rFonts w:eastAsia="Arial Unicode MS" w:cs="Arial"/>
          <w:b/>
        </w:rPr>
      </w:pPr>
      <w:r>
        <w:rPr>
          <w:rFonts w:eastAsia="Arial Unicode MS" w:cs="Arial"/>
        </w:rPr>
        <w:t>Automobile Liability Insurance, and</w:t>
      </w:r>
    </w:p>
    <w:p w:rsidR="00F5588F" w:rsidRPr="001D1EE1" w:rsidRDefault="001D1EE1" w:rsidP="001D1EE1">
      <w:pPr>
        <w:pStyle w:val="ListParagraph"/>
        <w:numPr>
          <w:ilvl w:val="0"/>
          <w:numId w:val="46"/>
        </w:numPr>
        <w:jc w:val="both"/>
        <w:rPr>
          <w:rFonts w:eastAsia="Arial Unicode MS" w:cs="Arial"/>
          <w:b/>
        </w:rPr>
      </w:pPr>
      <w:r w:rsidRPr="001D1EE1">
        <w:rPr>
          <w:rFonts w:eastAsia="Arial Unicode MS" w:cs="Arial"/>
        </w:rPr>
        <w:t>Contractor’s Equipment Insurance.</w:t>
      </w:r>
    </w:p>
    <w:p w:rsidR="00F63C4D" w:rsidRDefault="00973304" w:rsidP="001D47B4">
      <w:pPr>
        <w:pStyle w:val="ListParagraph"/>
        <w:numPr>
          <w:ilvl w:val="0"/>
          <w:numId w:val="6"/>
        </w:numPr>
        <w:ind w:left="1440"/>
        <w:jc w:val="both"/>
        <w:rPr>
          <w:rStyle w:val="Strong"/>
          <w:rFonts w:eastAsia="Arial Unicode MS" w:cs="Arial"/>
          <w:b w:val="0"/>
          <w:bCs w:val="0"/>
        </w:rPr>
      </w:pPr>
      <w:r w:rsidRPr="001D1EE1">
        <w:rPr>
          <w:rFonts w:eastAsia="Arial Unicode MS" w:cs="Arial"/>
          <w:b/>
        </w:rPr>
        <w:t>Warranty</w:t>
      </w:r>
      <w:r>
        <w:rPr>
          <w:rFonts w:eastAsia="Arial Unicode MS" w:cs="Arial"/>
        </w:rPr>
        <w:t xml:space="preserve"> </w:t>
      </w:r>
      <w:r>
        <w:rPr>
          <w:rStyle w:val="Strong"/>
          <w:b w:val="0"/>
          <w:bCs w:val="0"/>
        </w:rPr>
        <w:t>–</w:t>
      </w:r>
      <w:r>
        <w:rPr>
          <w:rStyle w:val="Strong"/>
          <w:rFonts w:eastAsia="Arial Unicode MS" w:cs="Arial"/>
          <w:b w:val="0"/>
          <w:bCs w:val="0"/>
        </w:rPr>
        <w:t xml:space="preserve"> warrants all aspects of the work for a minimum of one year from substantial completion.  At the proponents sole cost, </w:t>
      </w:r>
      <w:r w:rsidR="00E13AF3">
        <w:rPr>
          <w:rStyle w:val="Strong"/>
          <w:rFonts w:eastAsia="Arial Unicode MS" w:cs="Arial"/>
          <w:b w:val="0"/>
          <w:bCs w:val="0"/>
        </w:rPr>
        <w:t>repairs and resolves</w:t>
      </w:r>
      <w:r>
        <w:rPr>
          <w:rStyle w:val="Strong"/>
          <w:rFonts w:eastAsia="Arial Unicode MS" w:cs="Arial"/>
          <w:b w:val="0"/>
          <w:bCs w:val="0"/>
        </w:rPr>
        <w:t xml:space="preserve"> all </w:t>
      </w:r>
      <w:r w:rsidR="001D1EE1">
        <w:rPr>
          <w:rStyle w:val="Strong"/>
          <w:rFonts w:eastAsia="Arial Unicode MS" w:cs="Arial"/>
          <w:b w:val="0"/>
          <w:bCs w:val="0"/>
        </w:rPr>
        <w:t xml:space="preserve">incomplete or unsatisfactory work, </w:t>
      </w:r>
      <w:r>
        <w:rPr>
          <w:rStyle w:val="Strong"/>
          <w:rFonts w:eastAsia="Arial Unicode MS" w:cs="Arial"/>
          <w:b w:val="0"/>
          <w:bCs w:val="0"/>
        </w:rPr>
        <w:t xml:space="preserve">identified </w:t>
      </w:r>
      <w:r w:rsidR="001D1EE1">
        <w:rPr>
          <w:rStyle w:val="Strong"/>
          <w:rFonts w:eastAsia="Arial Unicode MS" w:cs="Arial"/>
          <w:b w:val="0"/>
          <w:bCs w:val="0"/>
        </w:rPr>
        <w:t xml:space="preserve">any time before or </w:t>
      </w:r>
      <w:r>
        <w:rPr>
          <w:rStyle w:val="Strong"/>
          <w:rFonts w:eastAsia="Arial Unicode MS" w:cs="Arial"/>
          <w:b w:val="0"/>
          <w:bCs w:val="0"/>
        </w:rPr>
        <w:t>during the substantial completion inspection.</w:t>
      </w:r>
    </w:p>
    <w:p w:rsidR="00973304" w:rsidRDefault="00584DD8" w:rsidP="001D47B4">
      <w:pPr>
        <w:pStyle w:val="ListParagraph"/>
        <w:numPr>
          <w:ilvl w:val="0"/>
          <w:numId w:val="6"/>
        </w:numPr>
        <w:ind w:left="1440"/>
        <w:jc w:val="both"/>
        <w:rPr>
          <w:rFonts w:eastAsia="Arial Unicode MS" w:cs="Arial"/>
        </w:rPr>
      </w:pPr>
      <w:r>
        <w:rPr>
          <w:rFonts w:eastAsia="Arial Unicode MS" w:cs="Arial"/>
          <w:b/>
        </w:rPr>
        <w:t>Specified period</w:t>
      </w:r>
      <w:r w:rsidR="00973304">
        <w:rPr>
          <w:rFonts w:eastAsia="Arial Unicode MS" w:cs="Arial"/>
          <w:b/>
        </w:rPr>
        <w:t xml:space="preserve"> of no construction</w:t>
      </w:r>
      <w:r w:rsidR="00973304">
        <w:rPr>
          <w:rFonts w:eastAsia="Arial Unicode MS" w:cs="Arial"/>
        </w:rPr>
        <w:t xml:space="preserve"> –</w:t>
      </w:r>
      <w:r w:rsidR="00F5588F">
        <w:rPr>
          <w:rFonts w:eastAsia="Arial Unicode MS" w:cs="Arial"/>
        </w:rPr>
        <w:t xml:space="preserve"> recognizing</w:t>
      </w:r>
      <w:r w:rsidR="00973304">
        <w:rPr>
          <w:rFonts w:eastAsia="Arial Unicode MS" w:cs="Arial"/>
        </w:rPr>
        <w:t xml:space="preserve"> the community’s annual </w:t>
      </w:r>
      <w:proofErr w:type="spellStart"/>
      <w:r w:rsidR="00973304">
        <w:rPr>
          <w:rFonts w:eastAsia="Arial Unicode MS" w:cs="Arial"/>
        </w:rPr>
        <w:t>Cornfest</w:t>
      </w:r>
      <w:proofErr w:type="spellEnd"/>
      <w:r w:rsidR="00973304">
        <w:rPr>
          <w:rFonts w:eastAsia="Arial Unicode MS" w:cs="Arial"/>
        </w:rPr>
        <w:t xml:space="preserve"> event, proponent shall </w:t>
      </w:r>
      <w:r w:rsidR="00F5588F">
        <w:rPr>
          <w:rFonts w:eastAsia="Arial Unicode MS" w:cs="Arial"/>
        </w:rPr>
        <w:t xml:space="preserve">plan to and </w:t>
      </w:r>
      <w:r w:rsidR="00973304">
        <w:rPr>
          <w:rFonts w:eastAsia="Arial Unicode MS" w:cs="Arial"/>
        </w:rPr>
        <w:t xml:space="preserve">be required to temporarily </w:t>
      </w:r>
      <w:r w:rsidR="00F5588F">
        <w:rPr>
          <w:rFonts w:eastAsia="Arial Unicode MS" w:cs="Arial"/>
        </w:rPr>
        <w:t>cease</w:t>
      </w:r>
      <w:r w:rsidR="00973304">
        <w:rPr>
          <w:rFonts w:eastAsia="Arial Unicode MS" w:cs="Arial"/>
        </w:rPr>
        <w:t xml:space="preserve"> construction activities on site</w:t>
      </w:r>
      <w:r w:rsidR="00F5588F">
        <w:rPr>
          <w:rFonts w:eastAsia="Arial Unicode MS" w:cs="Arial"/>
        </w:rPr>
        <w:t xml:space="preserve"> from</w:t>
      </w:r>
      <w:r w:rsidR="00973304">
        <w:rPr>
          <w:rFonts w:eastAsia="Arial Unicode MS" w:cs="Arial"/>
        </w:rPr>
        <w:t xml:space="preserve"> </w:t>
      </w:r>
      <w:r>
        <w:rPr>
          <w:rFonts w:eastAsia="Arial Unicode MS" w:cs="Arial"/>
        </w:rPr>
        <w:t>August 24 - 30</w:t>
      </w:r>
      <w:r w:rsidR="00F5588F">
        <w:rPr>
          <w:rFonts w:eastAsia="Arial Unicode MS" w:cs="Arial"/>
        </w:rPr>
        <w:t>, 2015 inclusive.  The proponent shall take every reasonable effort to secure and maintain the construction site during the entire project</w:t>
      </w:r>
      <w:r>
        <w:rPr>
          <w:rFonts w:eastAsia="Arial Unicode MS" w:cs="Arial"/>
        </w:rPr>
        <w:t xml:space="preserve"> term</w:t>
      </w:r>
      <w:r w:rsidR="00F5588F">
        <w:rPr>
          <w:rFonts w:eastAsia="Arial Unicode MS" w:cs="Arial"/>
        </w:rPr>
        <w:t xml:space="preserve">, and including through this </w:t>
      </w:r>
      <w:r>
        <w:rPr>
          <w:rFonts w:eastAsia="Arial Unicode MS" w:cs="Arial"/>
        </w:rPr>
        <w:t xml:space="preserve">specified </w:t>
      </w:r>
      <w:r w:rsidR="00F5588F">
        <w:rPr>
          <w:rFonts w:eastAsia="Arial Unicode MS" w:cs="Arial"/>
        </w:rPr>
        <w:t>period of no construction.</w:t>
      </w:r>
    </w:p>
    <w:p w:rsidR="00581FF9" w:rsidRDefault="00581FF9" w:rsidP="001D47B4">
      <w:pPr>
        <w:pStyle w:val="ListParagraph"/>
        <w:numPr>
          <w:ilvl w:val="0"/>
          <w:numId w:val="6"/>
        </w:numPr>
        <w:ind w:left="1440"/>
        <w:jc w:val="both"/>
        <w:rPr>
          <w:rFonts w:eastAsia="Arial Unicode MS" w:cs="Arial"/>
        </w:rPr>
      </w:pPr>
      <w:r>
        <w:rPr>
          <w:rFonts w:eastAsia="Arial Unicode MS" w:cs="Arial"/>
          <w:b/>
        </w:rPr>
        <w:t>Other bookings and events</w:t>
      </w:r>
      <w:r w:rsidR="001D1EE1">
        <w:rPr>
          <w:rFonts w:eastAsia="Arial Unicode MS" w:cs="Arial"/>
        </w:rPr>
        <w:t xml:space="preserve"> – due to the nature of the c</w:t>
      </w:r>
      <w:r>
        <w:rPr>
          <w:rFonts w:eastAsia="Arial Unicode MS" w:cs="Arial"/>
        </w:rPr>
        <w:t xml:space="preserve">ommunity </w:t>
      </w:r>
      <w:proofErr w:type="spellStart"/>
      <w:r>
        <w:rPr>
          <w:rFonts w:eastAsia="Arial Unicode MS" w:cs="Arial"/>
        </w:rPr>
        <w:t>centre</w:t>
      </w:r>
      <w:proofErr w:type="spellEnd"/>
      <w:r>
        <w:rPr>
          <w:rFonts w:eastAsia="Arial Unicode MS" w:cs="Arial"/>
        </w:rPr>
        <w:t xml:space="preserve">, there will be </w:t>
      </w:r>
      <w:r>
        <w:rPr>
          <w:rFonts w:eastAsia="Arial Unicode MS" w:cs="Arial"/>
        </w:rPr>
        <w:lastRenderedPageBreak/>
        <w:t>numerous boo</w:t>
      </w:r>
      <w:r w:rsidR="00584DD8">
        <w:rPr>
          <w:rFonts w:eastAsia="Arial Unicode MS" w:cs="Arial"/>
        </w:rPr>
        <w:t>kings and events (E.g. August 9</w:t>
      </w:r>
      <w:r>
        <w:rPr>
          <w:rFonts w:eastAsia="Arial Unicode MS" w:cs="Arial"/>
        </w:rPr>
        <w:t xml:space="preserve">-16, 2015 </w:t>
      </w:r>
      <w:proofErr w:type="spellStart"/>
      <w:r>
        <w:rPr>
          <w:rFonts w:eastAsia="Arial Unicode MS" w:cs="Arial"/>
        </w:rPr>
        <w:t>VerSet</w:t>
      </w:r>
      <w:proofErr w:type="spellEnd"/>
      <w:r>
        <w:rPr>
          <w:rFonts w:eastAsia="Arial Unicode MS" w:cs="Arial"/>
        </w:rPr>
        <w:t xml:space="preserve"> Hockey Skills Camp), during the project term that occur adjacent to or in the general vicinity of, and outside the construction site.  Upon request, Taber will provide to the proponent, community </w:t>
      </w:r>
      <w:proofErr w:type="spellStart"/>
      <w:r w:rsidR="001D1EE1">
        <w:rPr>
          <w:rFonts w:eastAsia="Arial Unicode MS" w:cs="Arial"/>
        </w:rPr>
        <w:t>centre</w:t>
      </w:r>
      <w:proofErr w:type="spellEnd"/>
      <w:r>
        <w:rPr>
          <w:rFonts w:eastAsia="Arial Unicode MS" w:cs="Arial"/>
        </w:rPr>
        <w:t xml:space="preserve"> facility booking and event dates/times information.</w:t>
      </w:r>
    </w:p>
    <w:p w:rsidR="00C5112C" w:rsidRPr="00F63C4D" w:rsidRDefault="00C5112C" w:rsidP="001D47B4">
      <w:pPr>
        <w:pStyle w:val="ListParagraph"/>
        <w:numPr>
          <w:ilvl w:val="0"/>
          <w:numId w:val="6"/>
        </w:numPr>
        <w:ind w:left="1440"/>
        <w:jc w:val="both"/>
        <w:rPr>
          <w:rStyle w:val="Strong"/>
          <w:rFonts w:eastAsia="Arial Unicode MS" w:cs="Arial"/>
          <w:b w:val="0"/>
          <w:bCs w:val="0"/>
        </w:rPr>
      </w:pPr>
      <w:r>
        <w:rPr>
          <w:rStyle w:val="Strong"/>
          <w:rFonts w:eastAsia="Arial Unicode MS" w:cs="Arial"/>
          <w:b w:val="0"/>
          <w:bCs w:val="0"/>
        </w:rPr>
        <w:t>Waste management, disposal and recycling are the responsibility of the proponent.</w:t>
      </w:r>
    </w:p>
    <w:p w:rsidR="00160F70" w:rsidRPr="00702AA5" w:rsidRDefault="00702AA5" w:rsidP="004C0FA3">
      <w:pPr>
        <w:pStyle w:val="NoSpacing"/>
        <w:ind w:left="709"/>
        <w:outlineLvl w:val="1"/>
        <w:rPr>
          <w:b/>
        </w:rPr>
      </w:pPr>
      <w:bookmarkStart w:id="7" w:name="_Toc409683595"/>
      <w:r w:rsidRPr="00997206">
        <w:rPr>
          <w:b/>
          <w:bCs/>
        </w:rPr>
        <w:t>2.2</w:t>
      </w:r>
      <w:r w:rsidR="00160F70" w:rsidRPr="00702AA5">
        <w:rPr>
          <w:b/>
        </w:rPr>
        <w:tab/>
      </w:r>
      <w:r w:rsidR="00804C06" w:rsidRPr="00702AA5">
        <w:rPr>
          <w:b/>
        </w:rPr>
        <w:t>Qualified Personnel</w:t>
      </w:r>
      <w:bookmarkEnd w:id="7"/>
    </w:p>
    <w:p w:rsidR="00702AA5" w:rsidRDefault="00804C06" w:rsidP="00816030">
      <w:pPr>
        <w:pStyle w:val="NoSpacing"/>
        <w:ind w:left="709"/>
        <w:jc w:val="both"/>
        <w:rPr>
          <w:rStyle w:val="Strong"/>
          <w:b w:val="0"/>
          <w:lang w:val="en-CA"/>
        </w:rPr>
      </w:pPr>
      <w:r w:rsidRPr="00702AA5">
        <w:rPr>
          <w:rStyle w:val="Strong"/>
          <w:b w:val="0"/>
          <w:lang w:val="en-CA"/>
        </w:rPr>
        <w:t>The propone</w:t>
      </w:r>
      <w:r w:rsidR="00261882">
        <w:rPr>
          <w:rStyle w:val="Strong"/>
          <w:b w:val="0"/>
          <w:lang w:val="en-CA"/>
        </w:rPr>
        <w:t>nt shall have</w:t>
      </w:r>
      <w:r w:rsidRPr="00702AA5">
        <w:rPr>
          <w:rStyle w:val="Strong"/>
          <w:b w:val="0"/>
          <w:lang w:val="en-CA"/>
        </w:rPr>
        <w:t xml:space="preserve"> qualified personnel capable of providing the services indicated above. </w:t>
      </w:r>
      <w:r w:rsidR="00FA1D18" w:rsidRPr="00702AA5">
        <w:rPr>
          <w:rStyle w:val="Strong"/>
          <w:b w:val="0"/>
          <w:lang w:val="en-CA"/>
        </w:rPr>
        <w:t xml:space="preserve">  Qualified personnel shall include but not be limited to</w:t>
      </w:r>
      <w:r w:rsidR="009B1303">
        <w:rPr>
          <w:rStyle w:val="Strong"/>
          <w:b w:val="0"/>
          <w:lang w:val="en-CA"/>
        </w:rPr>
        <w:t>:</w:t>
      </w:r>
    </w:p>
    <w:p w:rsidR="00261882" w:rsidRPr="00261882" w:rsidRDefault="00261882" w:rsidP="00261882">
      <w:pPr>
        <w:pStyle w:val="ListParagraph"/>
        <w:numPr>
          <w:ilvl w:val="0"/>
          <w:numId w:val="36"/>
        </w:numPr>
        <w:spacing w:after="0"/>
        <w:ind w:left="1440"/>
        <w:jc w:val="both"/>
        <w:rPr>
          <w:bCs/>
          <w:lang w:val="en-CA"/>
        </w:rPr>
      </w:pPr>
      <w:r>
        <w:rPr>
          <w:rStyle w:val="Strong"/>
          <w:b w:val="0"/>
          <w:lang w:val="en-CA"/>
        </w:rPr>
        <w:t xml:space="preserve">Engineer(s) holding a </w:t>
      </w:r>
      <w:r>
        <w:rPr>
          <w:bCs/>
        </w:rPr>
        <w:t xml:space="preserve">Permit to Practice from the </w:t>
      </w:r>
      <w:r w:rsidRPr="00261882">
        <w:rPr>
          <w:bCs/>
        </w:rPr>
        <w:t xml:space="preserve"> Association of Professional Engineers and Geoscientists of Al</w:t>
      </w:r>
      <w:r>
        <w:rPr>
          <w:bCs/>
        </w:rPr>
        <w:t xml:space="preserve">berta (APEGA) </w:t>
      </w:r>
      <w:r w:rsidRPr="00261882">
        <w:rPr>
          <w:bCs/>
        </w:rPr>
        <w:t>to provide the necessary professional services to the full extent that may be required in the Province of Alberta</w:t>
      </w:r>
      <w:r w:rsidR="00463C8C">
        <w:rPr>
          <w:bCs/>
        </w:rPr>
        <w:t>,</w:t>
      </w:r>
    </w:p>
    <w:p w:rsidR="00463C8C" w:rsidRDefault="00463C8C" w:rsidP="001D47B4">
      <w:pPr>
        <w:pStyle w:val="ListParagraph"/>
        <w:numPr>
          <w:ilvl w:val="0"/>
          <w:numId w:val="36"/>
        </w:numPr>
        <w:spacing w:after="0"/>
        <w:ind w:left="1440"/>
        <w:jc w:val="both"/>
        <w:rPr>
          <w:rStyle w:val="Strong"/>
          <w:b w:val="0"/>
          <w:lang w:val="en-CA"/>
        </w:rPr>
      </w:pPr>
      <w:r>
        <w:rPr>
          <w:rStyle w:val="Strong"/>
          <w:b w:val="0"/>
          <w:lang w:val="en-CA"/>
        </w:rPr>
        <w:t>Certified Technical support such as surveyors and drafting persons, and</w:t>
      </w:r>
    </w:p>
    <w:p w:rsidR="00DB4D3C" w:rsidRPr="00261882" w:rsidRDefault="00F5588F" w:rsidP="001D47B4">
      <w:pPr>
        <w:pStyle w:val="ListParagraph"/>
        <w:numPr>
          <w:ilvl w:val="0"/>
          <w:numId w:val="36"/>
        </w:numPr>
        <w:spacing w:after="0"/>
        <w:ind w:left="1440"/>
        <w:jc w:val="both"/>
        <w:rPr>
          <w:rStyle w:val="Strong"/>
          <w:b w:val="0"/>
          <w:lang w:val="en-CA"/>
        </w:rPr>
      </w:pPr>
      <w:r>
        <w:rPr>
          <w:rStyle w:val="Strong"/>
          <w:b w:val="0"/>
          <w:lang w:val="en-CA"/>
        </w:rPr>
        <w:t>Journeyman trades</w:t>
      </w:r>
      <w:r w:rsidR="00E13AF3">
        <w:rPr>
          <w:rStyle w:val="Strong"/>
          <w:b w:val="0"/>
          <w:lang w:val="en-CA"/>
        </w:rPr>
        <w:t xml:space="preserve"> </w:t>
      </w:r>
      <w:r w:rsidR="00702AA5" w:rsidRPr="00261882">
        <w:rPr>
          <w:rStyle w:val="Strong"/>
          <w:b w:val="0"/>
          <w:lang w:val="en-CA"/>
        </w:rPr>
        <w:t>such as but not limited to plumbers</w:t>
      </w:r>
      <w:r w:rsidR="00261882">
        <w:rPr>
          <w:rStyle w:val="Strong"/>
          <w:b w:val="0"/>
          <w:lang w:val="en-CA"/>
        </w:rPr>
        <w:t>, pipefitters</w:t>
      </w:r>
      <w:r w:rsidR="00702AA5" w:rsidRPr="00261882">
        <w:rPr>
          <w:rStyle w:val="Strong"/>
          <w:b w:val="0"/>
          <w:lang w:val="en-CA"/>
        </w:rPr>
        <w:t xml:space="preserve"> and electricians</w:t>
      </w:r>
      <w:r w:rsidR="00FA1D18" w:rsidRPr="00261882">
        <w:rPr>
          <w:rStyle w:val="Strong"/>
          <w:b w:val="0"/>
          <w:lang w:val="en-CA"/>
        </w:rPr>
        <w:t>.</w:t>
      </w:r>
    </w:p>
    <w:p w:rsidR="009B1303" w:rsidRDefault="009B1303" w:rsidP="00DB4D3C">
      <w:pPr>
        <w:pStyle w:val="NoSpacing"/>
        <w:ind w:left="1080"/>
        <w:jc w:val="both"/>
        <w:rPr>
          <w:b/>
        </w:rPr>
      </w:pPr>
    </w:p>
    <w:p w:rsidR="0058564D" w:rsidRDefault="004C0FA3" w:rsidP="004C0FA3">
      <w:pPr>
        <w:pStyle w:val="NoSpacing"/>
        <w:ind w:left="720"/>
        <w:jc w:val="both"/>
        <w:outlineLvl w:val="1"/>
        <w:rPr>
          <w:b/>
        </w:rPr>
      </w:pPr>
      <w:bookmarkStart w:id="8" w:name="_Toc409683596"/>
      <w:r>
        <w:rPr>
          <w:b/>
        </w:rPr>
        <w:t>2.3</w:t>
      </w:r>
      <w:r>
        <w:rPr>
          <w:b/>
        </w:rPr>
        <w:tab/>
      </w:r>
      <w:r w:rsidR="0058564D">
        <w:rPr>
          <w:b/>
        </w:rPr>
        <w:t>Deliverables Format</w:t>
      </w:r>
      <w:bookmarkEnd w:id="8"/>
    </w:p>
    <w:p w:rsidR="0058564D" w:rsidRPr="0058564D" w:rsidRDefault="00702AA5" w:rsidP="0058564D">
      <w:pPr>
        <w:pStyle w:val="ListParagraph"/>
        <w:spacing w:after="0"/>
        <w:ind w:left="709"/>
        <w:jc w:val="both"/>
        <w:rPr>
          <w:rStyle w:val="Strong"/>
          <w:b w:val="0"/>
          <w:lang w:val="en-CA"/>
        </w:rPr>
      </w:pPr>
      <w:r>
        <w:rPr>
          <w:rStyle w:val="Strong"/>
          <w:b w:val="0"/>
          <w:lang w:val="en-CA"/>
        </w:rPr>
        <w:t>The following standards shall apply to project deliverables</w:t>
      </w:r>
      <w:r w:rsidR="009B1303">
        <w:rPr>
          <w:rStyle w:val="Strong"/>
          <w:b w:val="0"/>
          <w:lang w:val="en-CA"/>
        </w:rPr>
        <w:t>:</w:t>
      </w:r>
    </w:p>
    <w:p w:rsidR="0058564D" w:rsidRPr="0058564D" w:rsidRDefault="0058564D" w:rsidP="0058564D">
      <w:pPr>
        <w:pStyle w:val="ListParagraph"/>
        <w:numPr>
          <w:ilvl w:val="0"/>
          <w:numId w:val="11"/>
        </w:numPr>
        <w:spacing w:after="0"/>
        <w:jc w:val="both"/>
        <w:rPr>
          <w:rStyle w:val="Strong"/>
          <w:b w:val="0"/>
          <w:lang w:val="en-CA"/>
        </w:rPr>
      </w:pPr>
      <w:r w:rsidRPr="0058564D">
        <w:rPr>
          <w:rStyle w:val="Strong"/>
          <w:b w:val="0"/>
          <w:lang w:val="en-CA"/>
        </w:rPr>
        <w:t>All documents submitted for use by</w:t>
      </w:r>
      <w:r w:rsidR="00584DD8">
        <w:rPr>
          <w:rStyle w:val="Strong"/>
          <w:b w:val="0"/>
          <w:lang w:val="en-CA"/>
        </w:rPr>
        <w:t xml:space="preserve"> Taber</w:t>
      </w:r>
      <w:r w:rsidRPr="0058564D">
        <w:rPr>
          <w:rStyle w:val="Strong"/>
          <w:b w:val="0"/>
          <w:lang w:val="en-CA"/>
        </w:rPr>
        <w:t xml:space="preserve"> shall be submitted in Microsoft Word 2010 format as well as Adobe</w:t>
      </w:r>
      <w:r w:rsidR="00702AA5">
        <w:rPr>
          <w:rStyle w:val="Strong"/>
          <w:b w:val="0"/>
          <w:lang w:val="en-CA"/>
        </w:rPr>
        <w:t xml:space="preserve"> Acrobat PDF version 10 format. </w:t>
      </w:r>
      <w:r w:rsidRPr="0058564D">
        <w:rPr>
          <w:rStyle w:val="Strong"/>
          <w:b w:val="0"/>
          <w:lang w:val="en-CA"/>
        </w:rPr>
        <w:t>PDF documents shall not be secured in any form.</w:t>
      </w:r>
    </w:p>
    <w:p w:rsidR="0058564D" w:rsidRPr="0058564D" w:rsidRDefault="0058564D" w:rsidP="0058564D">
      <w:pPr>
        <w:pStyle w:val="ListParagraph"/>
        <w:numPr>
          <w:ilvl w:val="0"/>
          <w:numId w:val="11"/>
        </w:numPr>
        <w:spacing w:after="0"/>
        <w:jc w:val="both"/>
        <w:rPr>
          <w:rStyle w:val="Strong"/>
          <w:b w:val="0"/>
          <w:lang w:val="en-CA"/>
        </w:rPr>
      </w:pPr>
      <w:r w:rsidRPr="0058564D">
        <w:rPr>
          <w:rStyle w:val="Strong"/>
          <w:b w:val="0"/>
          <w:lang w:val="en-CA"/>
        </w:rPr>
        <w:t>All spreadsheets, databases, presentations, etc. shall be submitted in the corresponding Microsoft Office 2010 format.</w:t>
      </w:r>
    </w:p>
    <w:p w:rsidR="0058564D" w:rsidRPr="0058564D" w:rsidRDefault="0058564D" w:rsidP="0058564D">
      <w:pPr>
        <w:pStyle w:val="ListParagraph"/>
        <w:numPr>
          <w:ilvl w:val="0"/>
          <w:numId w:val="11"/>
        </w:numPr>
        <w:spacing w:after="0"/>
        <w:jc w:val="both"/>
        <w:rPr>
          <w:rStyle w:val="Strong"/>
          <w:b w:val="0"/>
          <w:lang w:val="en-CA"/>
        </w:rPr>
      </w:pPr>
      <w:r w:rsidRPr="0058564D">
        <w:rPr>
          <w:rStyle w:val="Strong"/>
          <w:b w:val="0"/>
          <w:lang w:val="en-CA"/>
        </w:rPr>
        <w:t>All drawings and plans shall be submitted digitally in the 2014 version of AutoCAD as well as Adobe Acrobat PDF version 10 formats.</w:t>
      </w:r>
    </w:p>
    <w:p w:rsidR="0058564D" w:rsidRDefault="0058564D" w:rsidP="0058564D">
      <w:pPr>
        <w:pStyle w:val="ListParagraph"/>
        <w:numPr>
          <w:ilvl w:val="0"/>
          <w:numId w:val="11"/>
        </w:numPr>
        <w:spacing w:after="0"/>
        <w:jc w:val="both"/>
        <w:rPr>
          <w:rStyle w:val="Strong"/>
          <w:b w:val="0"/>
          <w:lang w:val="en-CA"/>
        </w:rPr>
      </w:pPr>
      <w:r w:rsidRPr="0058564D">
        <w:rPr>
          <w:rStyle w:val="Strong"/>
          <w:b w:val="0"/>
          <w:lang w:val="en-CA"/>
        </w:rPr>
        <w:t xml:space="preserve">All drawings submitted for </w:t>
      </w:r>
      <w:r w:rsidR="00702AA5">
        <w:rPr>
          <w:rStyle w:val="Strong"/>
          <w:b w:val="0"/>
          <w:lang w:val="en-CA"/>
        </w:rPr>
        <w:t>approval</w:t>
      </w:r>
      <w:r w:rsidR="00F836E5">
        <w:rPr>
          <w:rStyle w:val="Strong"/>
          <w:b w:val="0"/>
          <w:lang w:val="en-CA"/>
        </w:rPr>
        <w:t xml:space="preserve"> and </w:t>
      </w:r>
      <w:r w:rsidR="00F836E5" w:rsidRPr="0058564D">
        <w:rPr>
          <w:rStyle w:val="Strong"/>
          <w:b w:val="0"/>
          <w:lang w:val="en-CA"/>
        </w:rPr>
        <w:t>as record drawings</w:t>
      </w:r>
      <w:r w:rsidRPr="0058564D">
        <w:rPr>
          <w:rStyle w:val="Strong"/>
          <w:b w:val="0"/>
          <w:lang w:val="en-CA"/>
        </w:rPr>
        <w:t xml:space="preserve"> shall be submitted as </w:t>
      </w:r>
      <w:r w:rsidR="00BC5741">
        <w:rPr>
          <w:rStyle w:val="Strong"/>
          <w:b w:val="0"/>
          <w:lang w:val="en-CA"/>
        </w:rPr>
        <w:t>one (1)</w:t>
      </w:r>
      <w:r w:rsidR="00C34F87">
        <w:rPr>
          <w:rStyle w:val="Strong"/>
          <w:b w:val="0"/>
          <w:lang w:val="en-CA"/>
        </w:rPr>
        <w:t xml:space="preserve"> full size </w:t>
      </w:r>
      <w:r w:rsidRPr="0058564D">
        <w:rPr>
          <w:rStyle w:val="Strong"/>
          <w:b w:val="0"/>
          <w:lang w:val="en-CA"/>
        </w:rPr>
        <w:t>set of hardcopy printed drawings</w:t>
      </w:r>
      <w:r w:rsidR="00C34F87">
        <w:rPr>
          <w:rStyle w:val="Strong"/>
          <w:b w:val="0"/>
          <w:lang w:val="en-CA"/>
        </w:rPr>
        <w:t xml:space="preserve">, three (3) </w:t>
      </w:r>
      <w:r w:rsidR="00BC5741">
        <w:rPr>
          <w:rStyle w:val="Strong"/>
          <w:b w:val="0"/>
          <w:lang w:val="en-CA"/>
        </w:rPr>
        <w:t xml:space="preserve">sets of 279 x 432mm (11” x 17”) </w:t>
      </w:r>
      <w:r w:rsidR="00C34F87">
        <w:rPr>
          <w:rStyle w:val="Strong"/>
          <w:b w:val="0"/>
          <w:lang w:val="en-CA"/>
        </w:rPr>
        <w:t>printed drawings,</w:t>
      </w:r>
      <w:r w:rsidRPr="0058564D">
        <w:rPr>
          <w:rStyle w:val="Strong"/>
          <w:b w:val="0"/>
          <w:lang w:val="en-CA"/>
        </w:rPr>
        <w:t xml:space="preserve"> in addition to the A</w:t>
      </w:r>
      <w:r w:rsidR="00BC5741">
        <w:rPr>
          <w:rStyle w:val="Strong"/>
          <w:b w:val="0"/>
          <w:lang w:val="en-CA"/>
        </w:rPr>
        <w:t>utoCAD and PDF digital formats.</w:t>
      </w:r>
    </w:p>
    <w:p w:rsidR="00BC5741" w:rsidRPr="0058564D" w:rsidRDefault="00BC5741" w:rsidP="0058564D">
      <w:pPr>
        <w:pStyle w:val="ListParagraph"/>
        <w:numPr>
          <w:ilvl w:val="0"/>
          <w:numId w:val="11"/>
        </w:numPr>
        <w:spacing w:after="0"/>
        <w:jc w:val="both"/>
        <w:rPr>
          <w:rStyle w:val="Strong"/>
          <w:b w:val="0"/>
          <w:lang w:val="en-CA"/>
        </w:rPr>
      </w:pPr>
      <w:r>
        <w:rPr>
          <w:rStyle w:val="Strong"/>
          <w:b w:val="0"/>
          <w:lang w:val="en-CA"/>
        </w:rPr>
        <w:t>All shop drawings submitted for approval and as final issue shall be submitted as PDF digital format,  final issue shop drawings shall be issued in PDF format and four (4) sets of 216mm x 279mm (8 ½” x 11”)</w:t>
      </w:r>
      <w:r w:rsidRPr="00BC5741">
        <w:rPr>
          <w:rStyle w:val="Strong"/>
          <w:b w:val="0"/>
          <w:lang w:val="en-CA"/>
        </w:rPr>
        <w:t xml:space="preserve"> </w:t>
      </w:r>
      <w:r>
        <w:rPr>
          <w:rStyle w:val="Strong"/>
          <w:b w:val="0"/>
          <w:lang w:val="en-CA"/>
        </w:rPr>
        <w:t>hardcopy printed shop drawings.</w:t>
      </w:r>
    </w:p>
    <w:p w:rsidR="00702AA5" w:rsidRDefault="0058564D" w:rsidP="0058564D">
      <w:pPr>
        <w:pStyle w:val="ListParagraph"/>
        <w:numPr>
          <w:ilvl w:val="0"/>
          <w:numId w:val="11"/>
        </w:numPr>
        <w:spacing w:after="0"/>
        <w:ind w:left="1494"/>
        <w:jc w:val="both"/>
        <w:rPr>
          <w:rStyle w:val="Strong"/>
          <w:b w:val="0"/>
          <w:lang w:val="en-CA"/>
        </w:rPr>
      </w:pPr>
      <w:r w:rsidRPr="0058564D">
        <w:rPr>
          <w:rStyle w:val="Strong"/>
          <w:b w:val="0"/>
          <w:lang w:val="en-CA"/>
        </w:rPr>
        <w:t>All submissions will be identified by a Project Number</w:t>
      </w:r>
      <w:r w:rsidR="00702AA5">
        <w:rPr>
          <w:rStyle w:val="Strong"/>
          <w:b w:val="0"/>
          <w:lang w:val="en-CA"/>
        </w:rPr>
        <w:t>.</w:t>
      </w:r>
    </w:p>
    <w:p w:rsidR="0058564D" w:rsidRPr="00702AA5" w:rsidRDefault="0058564D" w:rsidP="00702AA5">
      <w:pPr>
        <w:spacing w:after="0"/>
        <w:ind w:left="1134"/>
        <w:jc w:val="both"/>
        <w:rPr>
          <w:bCs/>
          <w:lang w:val="en-CA"/>
        </w:rPr>
      </w:pPr>
    </w:p>
    <w:p w:rsidR="00D23842" w:rsidRPr="00D23842" w:rsidRDefault="004C0FA3" w:rsidP="003F198E">
      <w:pPr>
        <w:pStyle w:val="NoSpacing"/>
        <w:ind w:left="1418" w:hanging="709"/>
        <w:jc w:val="both"/>
        <w:outlineLvl w:val="1"/>
        <w:rPr>
          <w:b/>
        </w:rPr>
      </w:pPr>
      <w:bookmarkStart w:id="9" w:name="_Toc409683598"/>
      <w:r>
        <w:rPr>
          <w:b/>
        </w:rPr>
        <w:t>2</w:t>
      </w:r>
      <w:r w:rsidR="00702AA5">
        <w:rPr>
          <w:b/>
        </w:rPr>
        <w:t>.4</w:t>
      </w:r>
      <w:r w:rsidR="00D23842" w:rsidRPr="00D23842">
        <w:rPr>
          <w:b/>
        </w:rPr>
        <w:tab/>
        <w:t>Quality Control Measures</w:t>
      </w:r>
      <w:bookmarkEnd w:id="9"/>
    </w:p>
    <w:p w:rsidR="00D23842" w:rsidRDefault="00D23842" w:rsidP="00736F9B">
      <w:pPr>
        <w:spacing w:after="0"/>
        <w:ind w:left="720"/>
        <w:jc w:val="both"/>
        <w:rPr>
          <w:rFonts w:eastAsia="Arial Unicode MS" w:cs="Arial"/>
        </w:rPr>
      </w:pPr>
      <w:r w:rsidRPr="00F71836">
        <w:rPr>
          <w:rFonts w:eastAsia="Arial Unicode MS" w:cs="Arial"/>
        </w:rPr>
        <w:t xml:space="preserve">The proponent shall provide and exercise the standard of care, skill, and diligence required by customarily accepted practices and procedures developed by bodies </w:t>
      </w:r>
      <w:r w:rsidR="00F71836" w:rsidRPr="00F71836">
        <w:rPr>
          <w:rFonts w:eastAsia="Arial Unicode MS" w:cs="Arial"/>
        </w:rPr>
        <w:t xml:space="preserve">within the various disciplines  involved in this project, such as engineering and construction services, </w:t>
      </w:r>
      <w:r w:rsidRPr="00F71836">
        <w:rPr>
          <w:rFonts w:eastAsia="Arial Unicode MS" w:cs="Arial"/>
        </w:rPr>
        <w:t>in the performance of the services at the time when, and the location in wh</w:t>
      </w:r>
      <w:r w:rsidR="00F71836">
        <w:rPr>
          <w:rFonts w:eastAsia="Arial Unicode MS" w:cs="Arial"/>
        </w:rPr>
        <w:t xml:space="preserve">ich, the services are provided.  </w:t>
      </w:r>
      <w:r w:rsidRPr="00F71836">
        <w:rPr>
          <w:rFonts w:eastAsia="Arial Unicode MS" w:cs="Arial"/>
        </w:rPr>
        <w:t>The proponent shall be responsible for</w:t>
      </w:r>
      <w:r w:rsidR="00F71836" w:rsidRPr="00F71836">
        <w:rPr>
          <w:rFonts w:eastAsia="Arial Unicode MS" w:cs="Arial"/>
        </w:rPr>
        <w:t xml:space="preserve"> quality control of their work </w:t>
      </w:r>
      <w:r w:rsidR="00F71836">
        <w:rPr>
          <w:rFonts w:eastAsia="Arial Unicode MS" w:cs="Arial"/>
        </w:rPr>
        <w:t>according to these standards.</w:t>
      </w:r>
    </w:p>
    <w:p w:rsidR="00D23842" w:rsidRDefault="00D23842" w:rsidP="00D23842">
      <w:pPr>
        <w:pStyle w:val="NoSpacing"/>
        <w:ind w:left="709"/>
        <w:jc w:val="both"/>
        <w:rPr>
          <w:rFonts w:eastAsia="Arial Unicode MS" w:cs="Arial"/>
        </w:rPr>
      </w:pPr>
    </w:p>
    <w:p w:rsidR="00D23842" w:rsidRDefault="004C0FA3" w:rsidP="003F198E">
      <w:pPr>
        <w:pStyle w:val="NoSpacing"/>
        <w:ind w:left="1418" w:hanging="709"/>
        <w:jc w:val="both"/>
        <w:outlineLvl w:val="1"/>
        <w:rPr>
          <w:b/>
        </w:rPr>
      </w:pPr>
      <w:bookmarkStart w:id="10" w:name="_Toc409683599"/>
      <w:r>
        <w:rPr>
          <w:b/>
        </w:rPr>
        <w:t>2</w:t>
      </w:r>
      <w:r w:rsidR="00702AA5">
        <w:rPr>
          <w:b/>
        </w:rPr>
        <w:t>.5</w:t>
      </w:r>
      <w:r w:rsidR="00D23842" w:rsidRPr="00D23842">
        <w:rPr>
          <w:b/>
        </w:rPr>
        <w:tab/>
        <w:t>Health and Safety</w:t>
      </w:r>
      <w:bookmarkEnd w:id="10"/>
    </w:p>
    <w:p w:rsidR="00D23842" w:rsidRDefault="00D23842" w:rsidP="00D23842">
      <w:pPr>
        <w:spacing w:after="0"/>
        <w:ind w:left="720"/>
        <w:jc w:val="both"/>
        <w:rPr>
          <w:rFonts w:eastAsia="Arial Unicode MS" w:cs="Arial"/>
        </w:rPr>
      </w:pPr>
      <w:r w:rsidRPr="00F71836">
        <w:rPr>
          <w:rFonts w:eastAsia="Arial Unicode MS" w:cs="Arial"/>
        </w:rPr>
        <w:t xml:space="preserve">Health and safety are paramount on all work undertaken for </w:t>
      </w:r>
      <w:r w:rsidR="009B1303" w:rsidRPr="00F71836">
        <w:rPr>
          <w:rFonts w:eastAsia="Arial Unicode MS" w:cs="Arial"/>
        </w:rPr>
        <w:t>Taber</w:t>
      </w:r>
      <w:r w:rsidRPr="00F71836">
        <w:rPr>
          <w:rFonts w:eastAsia="Arial Unicode MS" w:cs="Arial"/>
        </w:rPr>
        <w:t xml:space="preserve">. The proponent shall have a health and safety program and maintain a Certificate of Recognition (COR) through the Alberta </w:t>
      </w:r>
      <w:r w:rsidRPr="00F71836">
        <w:rPr>
          <w:rFonts w:eastAsia="Arial Unicode MS" w:cs="Arial"/>
        </w:rPr>
        <w:lastRenderedPageBreak/>
        <w:t>Construction Safety Association. The proponent shall also maintain an account in good standing with the Workers’ Compensation Board of Alberta covering all workers who will be involved in any servic</w:t>
      </w:r>
      <w:r w:rsidR="00584DD8">
        <w:rPr>
          <w:rFonts w:eastAsia="Arial Unicode MS" w:cs="Arial"/>
        </w:rPr>
        <w:t xml:space="preserve">es delivered within the </w:t>
      </w:r>
      <w:r w:rsidRPr="00F71836">
        <w:rPr>
          <w:rFonts w:eastAsia="Arial Unicode MS" w:cs="Arial"/>
        </w:rPr>
        <w:t>Taber. Evidence of both COR and WCB standing are required submissions of the Proponent’s submission.</w:t>
      </w:r>
    </w:p>
    <w:p w:rsidR="00D23842" w:rsidRDefault="00D23842" w:rsidP="00D23842">
      <w:pPr>
        <w:spacing w:after="0"/>
        <w:ind w:left="720"/>
        <w:jc w:val="both"/>
        <w:rPr>
          <w:rFonts w:eastAsia="Arial Unicode MS" w:cs="Arial"/>
        </w:rPr>
      </w:pPr>
    </w:p>
    <w:p w:rsidR="00D23842" w:rsidRPr="00D23842" w:rsidRDefault="004C0FA3" w:rsidP="003F198E">
      <w:pPr>
        <w:pStyle w:val="NoSpacing"/>
        <w:ind w:left="1429" w:hanging="709"/>
        <w:jc w:val="both"/>
        <w:outlineLvl w:val="1"/>
        <w:rPr>
          <w:b/>
        </w:rPr>
      </w:pPr>
      <w:bookmarkStart w:id="11" w:name="_Toc409683600"/>
      <w:r>
        <w:rPr>
          <w:b/>
        </w:rPr>
        <w:t>2</w:t>
      </w:r>
      <w:r w:rsidR="00D23842" w:rsidRPr="00D23842">
        <w:rPr>
          <w:b/>
        </w:rPr>
        <w:t>.</w:t>
      </w:r>
      <w:r w:rsidR="00E629E5">
        <w:rPr>
          <w:b/>
        </w:rPr>
        <w:t>6</w:t>
      </w:r>
      <w:r w:rsidR="00D23842" w:rsidRPr="00D23842">
        <w:rPr>
          <w:b/>
        </w:rPr>
        <w:tab/>
      </w:r>
      <w:r w:rsidR="008F1D00">
        <w:rPr>
          <w:b/>
        </w:rPr>
        <w:t>T</w:t>
      </w:r>
      <w:r w:rsidR="00E13AF3">
        <w:rPr>
          <w:b/>
        </w:rPr>
        <w:t>erm</w:t>
      </w:r>
      <w:bookmarkEnd w:id="11"/>
    </w:p>
    <w:p w:rsidR="00D23842" w:rsidRDefault="00E13AF3" w:rsidP="00D23842">
      <w:pPr>
        <w:spacing w:after="0"/>
        <w:ind w:left="720"/>
        <w:jc w:val="both"/>
        <w:rPr>
          <w:rFonts w:eastAsia="Arial Unicode MS" w:cs="Arial"/>
        </w:rPr>
      </w:pPr>
      <w:r>
        <w:rPr>
          <w:rFonts w:eastAsia="Arial Unicode MS" w:cs="Arial"/>
        </w:rPr>
        <w:t>The term will be defined in the contract.  The term will begin effective the date the contract is fully executed and will continue either until the end of a minimum one year warranty period, or</w:t>
      </w:r>
      <w:r w:rsidR="00AE5204">
        <w:rPr>
          <w:rFonts w:eastAsia="Arial Unicode MS" w:cs="Arial"/>
        </w:rPr>
        <w:t>,</w:t>
      </w:r>
      <w:r w:rsidRPr="00E13AF3">
        <w:rPr>
          <w:rFonts w:eastAsia="Arial Unicode MS" w:cs="Arial"/>
        </w:rPr>
        <w:t xml:space="preserve"> </w:t>
      </w:r>
      <w:r>
        <w:rPr>
          <w:rFonts w:eastAsia="Arial Unicode MS" w:cs="Arial"/>
        </w:rPr>
        <w:t xml:space="preserve">if all deficiencies are not completed by that day, until </w:t>
      </w:r>
      <w:r w:rsidR="00BB4633">
        <w:rPr>
          <w:rFonts w:eastAsia="Arial Unicode MS" w:cs="Arial"/>
        </w:rPr>
        <w:t xml:space="preserve">the date </w:t>
      </w:r>
      <w:r>
        <w:rPr>
          <w:rFonts w:eastAsia="Arial Unicode MS" w:cs="Arial"/>
        </w:rPr>
        <w:t>all deficiencies are completed.</w:t>
      </w:r>
    </w:p>
    <w:p w:rsidR="00A4498A" w:rsidRDefault="00A4498A" w:rsidP="00D23842">
      <w:pPr>
        <w:spacing w:after="0"/>
        <w:ind w:left="720"/>
        <w:jc w:val="both"/>
        <w:rPr>
          <w:rFonts w:eastAsia="Arial Unicode MS" w:cs="Arial"/>
        </w:rPr>
      </w:pPr>
    </w:p>
    <w:p w:rsidR="00A4498A" w:rsidRPr="007A120F" w:rsidRDefault="004C0FA3" w:rsidP="003F198E">
      <w:pPr>
        <w:pStyle w:val="NoSpacing"/>
        <w:ind w:left="1429" w:hanging="709"/>
        <w:jc w:val="both"/>
        <w:outlineLvl w:val="1"/>
        <w:rPr>
          <w:b/>
        </w:rPr>
      </w:pPr>
      <w:bookmarkStart w:id="12" w:name="_Toc409683601"/>
      <w:r w:rsidRPr="007A120F">
        <w:rPr>
          <w:b/>
        </w:rPr>
        <w:t>2</w:t>
      </w:r>
      <w:r w:rsidR="008F1D00" w:rsidRPr="007A120F">
        <w:rPr>
          <w:b/>
        </w:rPr>
        <w:t>.7</w:t>
      </w:r>
      <w:r w:rsidR="00A4498A" w:rsidRPr="007A120F">
        <w:rPr>
          <w:b/>
        </w:rPr>
        <w:tab/>
      </w:r>
      <w:bookmarkEnd w:id="12"/>
      <w:r w:rsidR="007003BB" w:rsidRPr="007A120F">
        <w:rPr>
          <w:b/>
        </w:rPr>
        <w:t>Project Contract</w:t>
      </w:r>
    </w:p>
    <w:p w:rsidR="00A4498A" w:rsidRDefault="00F700C5" w:rsidP="008F1D00">
      <w:pPr>
        <w:spacing w:after="0"/>
        <w:ind w:left="720"/>
        <w:jc w:val="both"/>
        <w:rPr>
          <w:rFonts w:eastAsia="Arial Unicode MS" w:cs="Arial"/>
        </w:rPr>
      </w:pPr>
      <w:r>
        <w:rPr>
          <w:rFonts w:eastAsia="Arial Unicode MS" w:cs="Arial"/>
        </w:rPr>
        <w:t xml:space="preserve">Taber’s </w:t>
      </w:r>
      <w:r w:rsidR="00A4498A" w:rsidRPr="007A120F">
        <w:rPr>
          <w:rFonts w:eastAsia="Arial Unicode MS" w:cs="Arial"/>
        </w:rPr>
        <w:t xml:space="preserve">intention is to </w:t>
      </w:r>
      <w:r w:rsidR="007003BB" w:rsidRPr="007A120F">
        <w:rPr>
          <w:rFonts w:eastAsia="Arial Unicode MS" w:cs="Arial"/>
        </w:rPr>
        <w:t xml:space="preserve">enter into </w:t>
      </w:r>
      <w:r w:rsidR="00356AE9">
        <w:rPr>
          <w:rFonts w:eastAsia="Arial Unicode MS" w:cs="Arial"/>
        </w:rPr>
        <w:t>a stipulated price CCDC-14</w:t>
      </w:r>
      <w:r w:rsidR="007A120F" w:rsidRPr="007A120F">
        <w:rPr>
          <w:rFonts w:eastAsia="Arial Unicode MS" w:cs="Arial"/>
        </w:rPr>
        <w:t xml:space="preserve"> </w:t>
      </w:r>
      <w:r w:rsidR="00356AE9">
        <w:rPr>
          <w:rFonts w:eastAsia="Arial Unicode MS" w:cs="Arial"/>
        </w:rPr>
        <w:t>Design-Build Stipulated Price contr</w:t>
      </w:r>
      <w:r w:rsidR="007A120F" w:rsidRPr="007A120F">
        <w:rPr>
          <w:rFonts w:eastAsia="Arial Unicode MS" w:cs="Arial"/>
        </w:rPr>
        <w:t xml:space="preserve">act </w:t>
      </w:r>
      <w:r w:rsidR="007003BB" w:rsidRPr="007A120F">
        <w:rPr>
          <w:rFonts w:eastAsia="Arial Unicode MS" w:cs="Arial"/>
        </w:rPr>
        <w:t xml:space="preserve">with the </w:t>
      </w:r>
      <w:r w:rsidR="007A120F" w:rsidRPr="007A120F">
        <w:rPr>
          <w:rFonts w:eastAsia="Arial Unicode MS" w:cs="Arial"/>
        </w:rPr>
        <w:t>selected</w:t>
      </w:r>
      <w:r w:rsidR="007003BB" w:rsidRPr="007A120F">
        <w:rPr>
          <w:rFonts w:eastAsia="Arial Unicode MS" w:cs="Arial"/>
        </w:rPr>
        <w:t xml:space="preserve"> proponent, </w:t>
      </w:r>
      <w:r w:rsidR="008F1D00" w:rsidRPr="007A120F">
        <w:rPr>
          <w:rFonts w:eastAsia="Arial Unicode MS" w:cs="Arial"/>
        </w:rPr>
        <w:t xml:space="preserve">as determined by </w:t>
      </w:r>
      <w:r w:rsidR="007A120F" w:rsidRPr="007A120F">
        <w:rPr>
          <w:rFonts w:eastAsia="Arial Unicode MS" w:cs="Arial"/>
        </w:rPr>
        <w:t xml:space="preserve">Taber </w:t>
      </w:r>
      <w:r w:rsidR="00584DD8">
        <w:rPr>
          <w:rFonts w:eastAsia="Arial Unicode MS" w:cs="Arial"/>
        </w:rPr>
        <w:t xml:space="preserve">municipal </w:t>
      </w:r>
      <w:r w:rsidR="007A120F" w:rsidRPr="007A120F">
        <w:rPr>
          <w:rFonts w:eastAsia="Arial Unicode MS" w:cs="Arial"/>
        </w:rPr>
        <w:t>Council resolution.</w:t>
      </w:r>
      <w:r>
        <w:rPr>
          <w:rFonts w:eastAsia="Arial Unicode MS" w:cs="Arial"/>
        </w:rPr>
        <w:t xml:space="preserve">  See Appendix ‘B’.</w:t>
      </w:r>
    </w:p>
    <w:p w:rsidR="00D23842" w:rsidRDefault="00D23842" w:rsidP="00A4498A">
      <w:pPr>
        <w:pStyle w:val="NoSpacing"/>
        <w:ind w:left="709" w:hanging="709"/>
      </w:pPr>
    </w:p>
    <w:p w:rsidR="00A4498A" w:rsidRPr="00F963BF" w:rsidRDefault="004C0FA3" w:rsidP="003F198E">
      <w:pPr>
        <w:pStyle w:val="NoSpacing"/>
        <w:ind w:left="1429" w:hanging="709"/>
        <w:outlineLvl w:val="1"/>
        <w:rPr>
          <w:b/>
        </w:rPr>
      </w:pPr>
      <w:bookmarkStart w:id="13" w:name="_Toc409683602"/>
      <w:r w:rsidRPr="00F963BF">
        <w:rPr>
          <w:b/>
        </w:rPr>
        <w:t>2</w:t>
      </w:r>
      <w:r w:rsidR="008F1D00" w:rsidRPr="00F963BF">
        <w:rPr>
          <w:b/>
        </w:rPr>
        <w:t>.8</w:t>
      </w:r>
      <w:r w:rsidR="00A4498A" w:rsidRPr="00F963BF">
        <w:rPr>
          <w:b/>
        </w:rPr>
        <w:tab/>
        <w:t>Payment and Invoicing Requirements</w:t>
      </w:r>
      <w:bookmarkEnd w:id="13"/>
    </w:p>
    <w:p w:rsidR="00A4498A" w:rsidRPr="004F599B" w:rsidRDefault="004F599B" w:rsidP="003C4A01">
      <w:pPr>
        <w:spacing w:after="0"/>
        <w:ind w:left="720"/>
        <w:jc w:val="both"/>
        <w:rPr>
          <w:rFonts w:eastAsia="Arial Unicode MS" w:cs="Arial"/>
        </w:rPr>
      </w:pPr>
      <w:r>
        <w:rPr>
          <w:rFonts w:eastAsia="Arial Unicode MS" w:cs="Arial"/>
        </w:rPr>
        <w:t>P</w:t>
      </w:r>
      <w:r w:rsidR="003C4A01" w:rsidRPr="004F599B">
        <w:rPr>
          <w:rFonts w:eastAsia="Arial Unicode MS" w:cs="Arial"/>
        </w:rPr>
        <w:t>roponent</w:t>
      </w:r>
      <w:r>
        <w:rPr>
          <w:rFonts w:eastAsia="Arial Unicode MS" w:cs="Arial"/>
        </w:rPr>
        <w:t>s</w:t>
      </w:r>
      <w:r w:rsidR="003C4A01" w:rsidRPr="004F599B">
        <w:rPr>
          <w:rFonts w:eastAsia="Arial Unicode MS" w:cs="Arial"/>
        </w:rPr>
        <w:t xml:space="preserve"> shall provide </w:t>
      </w:r>
      <w:r w:rsidR="00E629E5" w:rsidRPr="004F599B">
        <w:rPr>
          <w:rFonts w:eastAsia="Arial Unicode MS" w:cs="Arial"/>
        </w:rPr>
        <w:t>with</w:t>
      </w:r>
      <w:r w:rsidR="003C4A01" w:rsidRPr="004F599B">
        <w:rPr>
          <w:rFonts w:eastAsia="Arial Unicode MS" w:cs="Arial"/>
        </w:rPr>
        <w:t xml:space="preserve">in </w:t>
      </w:r>
      <w:r>
        <w:rPr>
          <w:rFonts w:eastAsia="Arial Unicode MS" w:cs="Arial"/>
        </w:rPr>
        <w:t>their proposal</w:t>
      </w:r>
      <w:r w:rsidR="003C4A01" w:rsidRPr="004F599B">
        <w:rPr>
          <w:rFonts w:eastAsia="Arial Unicode MS" w:cs="Arial"/>
        </w:rPr>
        <w:t xml:space="preserve"> a</w:t>
      </w:r>
      <w:r w:rsidR="00A4498A" w:rsidRPr="004F599B">
        <w:rPr>
          <w:rFonts w:eastAsia="Arial Unicode MS" w:cs="Arial"/>
        </w:rPr>
        <w:t xml:space="preserve"> fixed fee for the </w:t>
      </w:r>
      <w:r w:rsidR="003C4A01" w:rsidRPr="004F599B">
        <w:rPr>
          <w:rFonts w:eastAsia="Arial Unicode MS" w:cs="Arial"/>
        </w:rPr>
        <w:t>project</w:t>
      </w:r>
      <w:r w:rsidR="00092ABE">
        <w:rPr>
          <w:rFonts w:eastAsia="Arial Unicode MS" w:cs="Arial"/>
        </w:rPr>
        <w:t>, and a detailed breakdown of the costs associated with the project work</w:t>
      </w:r>
      <w:r w:rsidR="003C4A01" w:rsidRPr="004F599B">
        <w:rPr>
          <w:rFonts w:eastAsia="Arial Unicode MS" w:cs="Arial"/>
        </w:rPr>
        <w:t>.</w:t>
      </w:r>
      <w:r w:rsidR="00AE5204">
        <w:rPr>
          <w:rFonts w:eastAsia="Arial Unicode MS" w:cs="Arial"/>
        </w:rPr>
        <w:t xml:space="preserve">  The successful proponent may issue monthly progress payment requests to </w:t>
      </w:r>
      <w:r w:rsidR="00092ABE">
        <w:rPr>
          <w:rFonts w:eastAsia="Arial Unicode MS" w:cs="Arial"/>
        </w:rPr>
        <w:t xml:space="preserve">Taber, </w:t>
      </w:r>
      <w:r w:rsidR="00AE5204">
        <w:rPr>
          <w:rFonts w:eastAsia="Arial Unicode MS" w:cs="Arial"/>
        </w:rPr>
        <w:t xml:space="preserve">subject to </w:t>
      </w:r>
      <w:r w:rsidR="00092ABE">
        <w:rPr>
          <w:rFonts w:eastAsia="Arial Unicode MS" w:cs="Arial"/>
        </w:rPr>
        <w:t xml:space="preserve">the progress payment request being supported with </w:t>
      </w:r>
      <w:r w:rsidR="00F963BF">
        <w:rPr>
          <w:rFonts w:eastAsia="Arial Unicode MS" w:cs="Arial"/>
        </w:rPr>
        <w:t>an invoice and</w:t>
      </w:r>
      <w:r w:rsidR="00092ABE" w:rsidRPr="00092ABE">
        <w:rPr>
          <w:rFonts w:eastAsia="Arial Unicode MS" w:cs="Arial"/>
        </w:rPr>
        <w:t xml:space="preserve"> </w:t>
      </w:r>
      <w:r w:rsidR="00092ABE">
        <w:rPr>
          <w:rFonts w:eastAsia="Arial Unicode MS" w:cs="Arial"/>
        </w:rPr>
        <w:t xml:space="preserve">detailed breakdown of the work completed, as determined by Taber in Taber’s sole discretion.  </w:t>
      </w:r>
      <w:r w:rsidR="00AE5204">
        <w:rPr>
          <w:rFonts w:eastAsia="Arial Unicode MS" w:cs="Arial"/>
        </w:rPr>
        <w:t>Progress payment requests will be subject to a 10% holdback</w:t>
      </w:r>
      <w:r w:rsidR="001D1EE1">
        <w:rPr>
          <w:rFonts w:eastAsia="Arial Unicode MS" w:cs="Arial"/>
        </w:rPr>
        <w:t xml:space="preserve"> by Taber</w:t>
      </w:r>
      <w:r w:rsidR="00AE5204">
        <w:rPr>
          <w:rFonts w:eastAsia="Arial Unicode MS" w:cs="Arial"/>
        </w:rPr>
        <w:t>.  The holdback fund will be released by Taber in accordance with governing law in Alberta.</w:t>
      </w:r>
      <w:r w:rsidR="00092ABE" w:rsidRPr="00092ABE">
        <w:rPr>
          <w:rFonts w:eastAsia="Arial Unicode MS" w:cs="Arial"/>
        </w:rPr>
        <w:t xml:space="preserve"> </w:t>
      </w:r>
      <w:r w:rsidR="00092ABE">
        <w:rPr>
          <w:rFonts w:eastAsia="Arial Unicode MS" w:cs="Arial"/>
        </w:rPr>
        <w:t xml:space="preserve"> Taber will </w:t>
      </w:r>
      <w:r w:rsidR="00F963BF">
        <w:rPr>
          <w:rFonts w:eastAsia="Arial Unicode MS" w:cs="Arial"/>
        </w:rPr>
        <w:t>make</w:t>
      </w:r>
      <w:r w:rsidR="00092ABE">
        <w:rPr>
          <w:rFonts w:eastAsia="Arial Unicode MS" w:cs="Arial"/>
        </w:rPr>
        <w:t xml:space="preserve"> payment in accordance with the </w:t>
      </w:r>
      <w:r w:rsidR="00584DD8">
        <w:rPr>
          <w:rFonts w:eastAsia="Arial Unicode MS" w:cs="Arial"/>
        </w:rPr>
        <w:t>Taber’s</w:t>
      </w:r>
      <w:r w:rsidR="00092ABE">
        <w:rPr>
          <w:rFonts w:eastAsia="Arial Unicode MS" w:cs="Arial"/>
        </w:rPr>
        <w:t xml:space="preserve"> Accounts Payable process,</w:t>
      </w:r>
      <w:r w:rsidR="00F963BF">
        <w:rPr>
          <w:rFonts w:eastAsia="Arial Unicode MS" w:cs="Arial"/>
        </w:rPr>
        <w:t xml:space="preserve"> and in any event within 20 days of receipt by Taber of satisfactory progress payment requests.</w:t>
      </w:r>
    </w:p>
    <w:p w:rsidR="00A4498A" w:rsidRDefault="00A4498A" w:rsidP="00A4498A">
      <w:pPr>
        <w:spacing w:after="0"/>
        <w:ind w:left="720"/>
        <w:jc w:val="both"/>
        <w:rPr>
          <w:rFonts w:eastAsia="Arial Unicode MS" w:cs="Arial"/>
        </w:rPr>
      </w:pPr>
    </w:p>
    <w:p w:rsidR="00662C51" w:rsidRDefault="00662C51" w:rsidP="00A4498A">
      <w:pPr>
        <w:spacing w:after="0"/>
        <w:ind w:left="720"/>
        <w:jc w:val="both"/>
        <w:rPr>
          <w:rFonts w:eastAsia="Arial Unicode MS" w:cs="Arial"/>
          <w:b/>
        </w:rPr>
      </w:pPr>
      <w:r>
        <w:rPr>
          <w:rFonts w:eastAsia="Arial Unicode MS" w:cs="Arial"/>
        </w:rPr>
        <w:t>2.9</w:t>
      </w:r>
      <w:r>
        <w:rPr>
          <w:rFonts w:eastAsia="Arial Unicode MS" w:cs="Arial"/>
        </w:rPr>
        <w:tab/>
      </w:r>
      <w:r w:rsidRPr="00662C51">
        <w:rPr>
          <w:rFonts w:eastAsia="Arial Unicode MS" w:cs="Arial"/>
          <w:b/>
        </w:rPr>
        <w:t>Existing Access Site Meeting</w:t>
      </w:r>
    </w:p>
    <w:p w:rsidR="00662C51" w:rsidRDefault="00662C51" w:rsidP="00A4498A">
      <w:pPr>
        <w:spacing w:after="0"/>
        <w:ind w:left="720"/>
        <w:jc w:val="both"/>
        <w:rPr>
          <w:rFonts w:eastAsia="Arial Unicode MS" w:cs="Arial"/>
        </w:rPr>
      </w:pPr>
      <w:r>
        <w:rPr>
          <w:rFonts w:eastAsia="Arial Unicode MS" w:cs="Arial"/>
        </w:rPr>
        <w:t>There will be an open house site meeting from 2</w:t>
      </w:r>
      <w:proofErr w:type="gramStart"/>
      <w:r>
        <w:rPr>
          <w:rFonts w:eastAsia="Arial Unicode MS" w:cs="Arial"/>
        </w:rPr>
        <w:t>:PM</w:t>
      </w:r>
      <w:proofErr w:type="gramEnd"/>
      <w:r>
        <w:rPr>
          <w:rFonts w:eastAsia="Arial Unicode MS" w:cs="Arial"/>
        </w:rPr>
        <w:t xml:space="preserve"> to 3:30 PM on Wed March 11, 2015 to allow access to the existing arena and change rooms. At this time you can take measurements and pictures and we can answer any questions you may have.</w:t>
      </w:r>
    </w:p>
    <w:p w:rsidR="00407E7B" w:rsidRDefault="00797D95" w:rsidP="00A4498A">
      <w:pPr>
        <w:spacing w:after="0"/>
        <w:ind w:left="720"/>
        <w:jc w:val="both"/>
        <w:rPr>
          <w:rFonts w:eastAsia="Arial Unicode MS" w:cs="Arial"/>
        </w:rPr>
      </w:pPr>
      <w:r>
        <w:rPr>
          <w:rFonts w:eastAsia="Arial Unicode MS" w:cs="Arial"/>
          <w:b/>
        </w:rPr>
        <w:t>2</w:t>
      </w:r>
      <w:r w:rsidR="00662C51">
        <w:rPr>
          <w:rFonts w:eastAsia="Arial Unicode MS" w:cs="Arial"/>
          <w:b/>
        </w:rPr>
        <w:t>.</w:t>
      </w:r>
      <w:r>
        <w:rPr>
          <w:rFonts w:eastAsia="Arial Unicode MS" w:cs="Arial"/>
          <w:b/>
        </w:rPr>
        <w:t>10</w:t>
      </w:r>
      <w:r w:rsidR="00407E7B">
        <w:rPr>
          <w:rFonts w:eastAsia="Arial Unicode MS" w:cs="Arial"/>
          <w:b/>
        </w:rPr>
        <w:tab/>
      </w:r>
      <w:r w:rsidR="004F599B">
        <w:rPr>
          <w:rFonts w:eastAsia="Arial Unicode MS" w:cs="Arial"/>
          <w:b/>
        </w:rPr>
        <w:t xml:space="preserve">Mandatory </w:t>
      </w:r>
      <w:r w:rsidR="00407E7B">
        <w:rPr>
          <w:rFonts w:eastAsia="Arial Unicode MS" w:cs="Arial"/>
          <w:b/>
        </w:rPr>
        <w:t>Proponent’s Meeting</w:t>
      </w:r>
      <w:r w:rsidR="004F599B">
        <w:rPr>
          <w:rFonts w:eastAsia="Arial Unicode MS" w:cs="Arial"/>
          <w:b/>
        </w:rPr>
        <w:t>s</w:t>
      </w:r>
    </w:p>
    <w:p w:rsidR="004F599B" w:rsidRDefault="004F599B" w:rsidP="004F599B">
      <w:pPr>
        <w:ind w:left="720"/>
        <w:jc w:val="both"/>
        <w:rPr>
          <w:rFonts w:eastAsia="Arial Unicode MS" w:cs="Arial"/>
        </w:rPr>
      </w:pPr>
      <w:r w:rsidRPr="00F63C4D">
        <w:rPr>
          <w:rFonts w:eastAsia="Arial Unicode MS" w:cs="Arial"/>
        </w:rPr>
        <w:t xml:space="preserve">Proponents </w:t>
      </w:r>
      <w:r>
        <w:rPr>
          <w:rFonts w:eastAsia="Arial Unicode MS" w:cs="Arial"/>
        </w:rPr>
        <w:t>are</w:t>
      </w:r>
      <w:r w:rsidRPr="00F63C4D">
        <w:rPr>
          <w:rFonts w:eastAsia="Arial Unicode MS" w:cs="Arial"/>
        </w:rPr>
        <w:t xml:space="preserve"> required to attend a </w:t>
      </w:r>
      <w:r w:rsidR="00AE5204">
        <w:rPr>
          <w:rFonts w:eastAsia="Arial Unicode MS" w:cs="Arial"/>
        </w:rPr>
        <w:t>private and confidential Mandatory P</w:t>
      </w:r>
      <w:r w:rsidRPr="00F63C4D">
        <w:rPr>
          <w:rFonts w:eastAsia="Arial Unicode MS" w:cs="Arial"/>
        </w:rPr>
        <w:t xml:space="preserve">roponent’s </w:t>
      </w:r>
      <w:r w:rsidR="00AE5204">
        <w:rPr>
          <w:rFonts w:eastAsia="Arial Unicode MS" w:cs="Arial"/>
        </w:rPr>
        <w:t>M</w:t>
      </w:r>
      <w:r w:rsidRPr="00F63C4D">
        <w:rPr>
          <w:rFonts w:eastAsia="Arial Unicode MS" w:cs="Arial"/>
        </w:rPr>
        <w:t xml:space="preserve">eeting </w:t>
      </w:r>
      <w:r>
        <w:rPr>
          <w:rFonts w:eastAsia="Arial Unicode MS" w:cs="Arial"/>
        </w:rPr>
        <w:t xml:space="preserve">with </w:t>
      </w:r>
      <w:r w:rsidRPr="00F63C4D">
        <w:rPr>
          <w:rFonts w:eastAsia="Arial Unicode MS" w:cs="Arial"/>
        </w:rPr>
        <w:t xml:space="preserve">Taber </w:t>
      </w:r>
      <w:r>
        <w:rPr>
          <w:rFonts w:eastAsia="Arial Unicode MS" w:cs="Arial"/>
        </w:rPr>
        <w:t xml:space="preserve">during the </w:t>
      </w:r>
      <w:r w:rsidRPr="00915CC9">
        <w:rPr>
          <w:rFonts w:eastAsia="Arial Unicode MS" w:cs="Arial"/>
          <w:b/>
        </w:rPr>
        <w:t>week of March 16-20, 2015</w:t>
      </w:r>
      <w:r w:rsidRPr="00F63C4D">
        <w:rPr>
          <w:rFonts w:eastAsia="Arial Unicode MS" w:cs="Arial"/>
        </w:rPr>
        <w:t xml:space="preserve"> at a time that is mutually acceptable to the proponent and Taber</w:t>
      </w:r>
      <w:r w:rsidR="00AE5204">
        <w:rPr>
          <w:rFonts w:eastAsia="Arial Unicode MS" w:cs="Arial"/>
        </w:rPr>
        <w:t>’s project team</w:t>
      </w:r>
      <w:r w:rsidRPr="00F63C4D">
        <w:rPr>
          <w:rFonts w:eastAsia="Arial Unicode MS" w:cs="Arial"/>
        </w:rPr>
        <w:t>.  The proponent’s meeting will take approximatel</w:t>
      </w:r>
      <w:r w:rsidR="00BB4633">
        <w:rPr>
          <w:rFonts w:eastAsia="Arial Unicode MS" w:cs="Arial"/>
        </w:rPr>
        <w:t>y 30 minutes, including up to 15</w:t>
      </w:r>
      <w:r w:rsidRPr="00F63C4D">
        <w:rPr>
          <w:rFonts w:eastAsia="Arial Unicode MS" w:cs="Arial"/>
        </w:rPr>
        <w:t xml:space="preserve"> minutes </w:t>
      </w:r>
      <w:r>
        <w:rPr>
          <w:rFonts w:eastAsia="Arial Unicode MS" w:cs="Arial"/>
        </w:rPr>
        <w:t xml:space="preserve">initially </w:t>
      </w:r>
      <w:r w:rsidRPr="00F63C4D">
        <w:rPr>
          <w:rFonts w:eastAsia="Arial Unicode MS" w:cs="Arial"/>
        </w:rPr>
        <w:t xml:space="preserve">for the proponent to demonstrate its experience, </w:t>
      </w:r>
      <w:r w:rsidR="00AE5204">
        <w:rPr>
          <w:rFonts w:eastAsia="Arial Unicode MS" w:cs="Arial"/>
        </w:rPr>
        <w:t>suitability for</w:t>
      </w:r>
      <w:r w:rsidRPr="00F63C4D">
        <w:rPr>
          <w:rFonts w:eastAsia="Arial Unicode MS" w:cs="Arial"/>
        </w:rPr>
        <w:t xml:space="preserve"> an</w:t>
      </w:r>
      <w:r>
        <w:rPr>
          <w:rFonts w:eastAsia="Arial Unicode MS" w:cs="Arial"/>
        </w:rPr>
        <w:t xml:space="preserve">d capability to complete the </w:t>
      </w:r>
      <w:r w:rsidR="00AE5204">
        <w:rPr>
          <w:rFonts w:eastAsia="Arial Unicode MS" w:cs="Arial"/>
        </w:rPr>
        <w:t>scope of services required for this project</w:t>
      </w:r>
      <w:r w:rsidR="00BB4633">
        <w:rPr>
          <w:rFonts w:eastAsia="Arial Unicode MS" w:cs="Arial"/>
        </w:rPr>
        <w:t xml:space="preserve"> and to review with Taber the Proponent’s initial concept plan showing the general layout of the building</w:t>
      </w:r>
      <w:r>
        <w:rPr>
          <w:rFonts w:eastAsia="Arial Unicode MS" w:cs="Arial"/>
        </w:rPr>
        <w:t xml:space="preserve">.  The balance of the time is </w:t>
      </w:r>
      <w:r w:rsidRPr="00F63C4D">
        <w:rPr>
          <w:rFonts w:eastAsia="Arial Unicode MS" w:cs="Arial"/>
        </w:rPr>
        <w:t>for the proponent and Taber to discuss the project, for the purpose of enhancing project understanding</w:t>
      </w:r>
      <w:r>
        <w:rPr>
          <w:rFonts w:eastAsia="Arial Unicode MS" w:cs="Arial"/>
        </w:rPr>
        <w:t>.</w:t>
      </w:r>
    </w:p>
    <w:p w:rsidR="00E30C99" w:rsidRDefault="00E30C99" w:rsidP="004F599B">
      <w:pPr>
        <w:ind w:left="720"/>
        <w:jc w:val="both"/>
        <w:rPr>
          <w:rFonts w:eastAsia="Arial Unicode MS" w:cs="Arial"/>
          <w:b/>
        </w:rPr>
      </w:pPr>
      <w:r>
        <w:rPr>
          <w:rFonts w:eastAsia="Arial Unicode MS" w:cs="Arial"/>
        </w:rPr>
        <w:t xml:space="preserve">Proponents shall make contact with Taber by contacting </w:t>
      </w:r>
      <w:r w:rsidR="00C3743A">
        <w:rPr>
          <w:rFonts w:eastAsia="Arial Unicode MS" w:cs="Arial"/>
        </w:rPr>
        <w:t>Wendy</w:t>
      </w:r>
      <w:r>
        <w:rPr>
          <w:rFonts w:eastAsia="Arial Unicode MS" w:cs="Arial"/>
        </w:rPr>
        <w:t xml:space="preserve"> </w:t>
      </w:r>
      <w:r w:rsidR="00C3743A">
        <w:rPr>
          <w:rFonts w:eastAsia="Arial Unicode MS" w:cs="Arial"/>
        </w:rPr>
        <w:t>Meerveld</w:t>
      </w:r>
      <w:r>
        <w:rPr>
          <w:rFonts w:eastAsia="Arial Unicode MS" w:cs="Arial"/>
        </w:rPr>
        <w:t xml:space="preserve"> at (403) 223-</w:t>
      </w:r>
      <w:r w:rsidR="00C3743A">
        <w:rPr>
          <w:rFonts w:eastAsia="Arial Unicode MS" w:cs="Arial"/>
        </w:rPr>
        <w:t>6012</w:t>
      </w:r>
      <w:r>
        <w:rPr>
          <w:rFonts w:eastAsia="Arial Unicode MS" w:cs="Arial"/>
        </w:rPr>
        <w:t xml:space="preserve"> (weekdays between 8:30am-4:30pm) or by e-mail at </w:t>
      </w:r>
      <w:hyperlink r:id="rId12" w:history="1">
        <w:r w:rsidR="00C3743A" w:rsidRPr="004446B8">
          <w:rPr>
            <w:rStyle w:val="Hyperlink"/>
            <w:rFonts w:eastAsia="Arial Unicode MS" w:cs="Arial"/>
          </w:rPr>
          <w:t>purchasing@taber.ca</w:t>
        </w:r>
      </w:hyperlink>
      <w:r>
        <w:rPr>
          <w:rFonts w:eastAsia="Arial Unicode MS" w:cs="Arial"/>
        </w:rPr>
        <w:t xml:space="preserve">, </w:t>
      </w:r>
      <w:r w:rsidRPr="00E30C99">
        <w:rPr>
          <w:rFonts w:eastAsia="Arial Unicode MS" w:cs="Arial"/>
          <w:b/>
        </w:rPr>
        <w:t xml:space="preserve">by 12:00pm (noon), </w:t>
      </w:r>
      <w:r w:rsidR="00584DD8">
        <w:rPr>
          <w:rFonts w:eastAsia="Arial Unicode MS" w:cs="Arial"/>
          <w:b/>
        </w:rPr>
        <w:t xml:space="preserve">Alberta Time, </w:t>
      </w:r>
      <w:r w:rsidRPr="00E30C99">
        <w:rPr>
          <w:rFonts w:eastAsia="Arial Unicode MS" w:cs="Arial"/>
          <w:b/>
        </w:rPr>
        <w:t>Friday March 13, 2015</w:t>
      </w:r>
    </w:p>
    <w:p w:rsidR="00797D95" w:rsidRDefault="00797D95" w:rsidP="004F599B">
      <w:pPr>
        <w:ind w:left="720"/>
        <w:jc w:val="both"/>
        <w:rPr>
          <w:rFonts w:eastAsia="Arial Unicode MS" w:cs="Arial"/>
        </w:rPr>
      </w:pPr>
    </w:p>
    <w:p w:rsidR="00407E7B" w:rsidRDefault="00797D95" w:rsidP="00A4498A">
      <w:pPr>
        <w:spacing w:after="0"/>
        <w:ind w:left="720"/>
        <w:jc w:val="both"/>
        <w:rPr>
          <w:rFonts w:eastAsia="Arial Unicode MS" w:cs="Arial"/>
        </w:rPr>
      </w:pPr>
      <w:r>
        <w:rPr>
          <w:rFonts w:eastAsia="Arial Unicode MS" w:cs="Arial"/>
          <w:b/>
        </w:rPr>
        <w:t>2.11</w:t>
      </w:r>
      <w:r w:rsidR="00F963BF">
        <w:rPr>
          <w:rFonts w:eastAsia="Arial Unicode MS" w:cs="Arial"/>
          <w:b/>
        </w:rPr>
        <w:tab/>
        <w:t>Construction Site Access</w:t>
      </w:r>
    </w:p>
    <w:p w:rsidR="00584DD8" w:rsidRDefault="004F599B" w:rsidP="00584DD8">
      <w:pPr>
        <w:spacing w:after="0"/>
        <w:ind w:left="720"/>
        <w:jc w:val="both"/>
        <w:rPr>
          <w:rFonts w:eastAsia="Arial Unicode MS" w:cs="Arial"/>
        </w:rPr>
      </w:pPr>
      <w:r w:rsidRPr="00F963BF">
        <w:rPr>
          <w:rFonts w:eastAsia="Arial Unicode MS" w:cs="Arial"/>
        </w:rPr>
        <w:t xml:space="preserve">The </w:t>
      </w:r>
      <w:r w:rsidR="00F963BF">
        <w:rPr>
          <w:rFonts w:eastAsia="Arial Unicode MS" w:cs="Arial"/>
        </w:rPr>
        <w:t>successful proponent</w:t>
      </w:r>
      <w:r w:rsidRPr="00F963BF">
        <w:rPr>
          <w:rFonts w:eastAsia="Arial Unicode MS" w:cs="Arial"/>
        </w:rPr>
        <w:t xml:space="preserve"> shall afford facilities for audit and inspection upo</w:t>
      </w:r>
      <w:r w:rsidR="00F963BF">
        <w:rPr>
          <w:rFonts w:eastAsia="Arial Unicode MS" w:cs="Arial"/>
        </w:rPr>
        <w:t xml:space="preserve">n request and shall provide Taber </w:t>
      </w:r>
      <w:r w:rsidRPr="00F963BF">
        <w:rPr>
          <w:rFonts w:eastAsia="Arial Unicode MS" w:cs="Arial"/>
        </w:rPr>
        <w:t>or its agents or representatives with such information as may be required from time to time.</w:t>
      </w:r>
    </w:p>
    <w:p w:rsidR="00584DD8" w:rsidRDefault="00584DD8" w:rsidP="00584DD8"/>
    <w:p w:rsidR="004B05BE" w:rsidRDefault="004B05BE" w:rsidP="007A120F">
      <w:pPr>
        <w:pStyle w:val="NoSpacing"/>
        <w:numPr>
          <w:ilvl w:val="0"/>
          <w:numId w:val="1"/>
        </w:numPr>
        <w:outlineLvl w:val="0"/>
        <w:rPr>
          <w:b/>
        </w:rPr>
      </w:pPr>
      <w:bookmarkStart w:id="14" w:name="_Toc409683603"/>
      <w:r w:rsidRPr="007A120F">
        <w:rPr>
          <w:b/>
          <w:sz w:val="28"/>
          <w:szCs w:val="28"/>
        </w:rPr>
        <w:t>Proposal Submission and Evaluation Elements</w:t>
      </w:r>
      <w:bookmarkEnd w:id="14"/>
    </w:p>
    <w:p w:rsidR="007A120F" w:rsidRDefault="007A120F" w:rsidP="007A120F">
      <w:pPr>
        <w:pStyle w:val="NoSpacing"/>
        <w:ind w:left="720"/>
        <w:outlineLvl w:val="0"/>
        <w:rPr>
          <w:b/>
        </w:rPr>
      </w:pPr>
    </w:p>
    <w:p w:rsidR="004B05BE" w:rsidRPr="00997206" w:rsidRDefault="004B05BE" w:rsidP="007A120F">
      <w:pPr>
        <w:pStyle w:val="NoSpacing"/>
        <w:numPr>
          <w:ilvl w:val="1"/>
          <w:numId w:val="1"/>
        </w:numPr>
        <w:outlineLvl w:val="1"/>
        <w:rPr>
          <w:b/>
        </w:rPr>
      </w:pPr>
      <w:bookmarkStart w:id="15" w:name="_Toc409683604"/>
      <w:r w:rsidRPr="00997206">
        <w:rPr>
          <w:b/>
        </w:rPr>
        <w:t>Submission of Proposals</w:t>
      </w:r>
      <w:bookmarkEnd w:id="15"/>
      <w:r w:rsidRPr="00997206">
        <w:rPr>
          <w:b/>
        </w:rPr>
        <w:t xml:space="preserve"> </w:t>
      </w:r>
    </w:p>
    <w:p w:rsidR="004B05BE" w:rsidRPr="00132545" w:rsidRDefault="004B05BE" w:rsidP="004B05BE">
      <w:pPr>
        <w:pStyle w:val="NoSpacing"/>
        <w:ind w:left="709"/>
        <w:jc w:val="both"/>
      </w:pPr>
      <w:r w:rsidRPr="00132545">
        <w:t>The Proponent is responsible for meeting all submission requireme</w:t>
      </w:r>
      <w:r w:rsidR="000D3A60" w:rsidRPr="00132545">
        <w:t>nts as stated below</w:t>
      </w:r>
      <w:r w:rsidRPr="00132545">
        <w:t>.</w:t>
      </w:r>
    </w:p>
    <w:p w:rsidR="004B05BE" w:rsidRPr="00132545" w:rsidRDefault="004B05BE" w:rsidP="004B05BE">
      <w:pPr>
        <w:pStyle w:val="NoSpacing"/>
        <w:ind w:left="709"/>
      </w:pPr>
    </w:p>
    <w:p w:rsidR="004B05BE" w:rsidRPr="00132545" w:rsidRDefault="004B05BE" w:rsidP="00997206">
      <w:pPr>
        <w:pStyle w:val="NoSpacing"/>
        <w:numPr>
          <w:ilvl w:val="1"/>
          <w:numId w:val="1"/>
        </w:numPr>
        <w:outlineLvl w:val="1"/>
        <w:rPr>
          <w:b/>
        </w:rPr>
      </w:pPr>
      <w:bookmarkStart w:id="16" w:name="_Toc409683605"/>
      <w:r w:rsidRPr="00132545">
        <w:rPr>
          <w:b/>
        </w:rPr>
        <w:t>Evaluation Elements for Calculation of Total Score</w:t>
      </w:r>
      <w:bookmarkEnd w:id="16"/>
    </w:p>
    <w:p w:rsidR="004B05BE" w:rsidRPr="00132545" w:rsidRDefault="00B55366" w:rsidP="004B05BE">
      <w:pPr>
        <w:ind w:left="720"/>
        <w:jc w:val="both"/>
        <w:rPr>
          <w:rFonts w:eastAsia="Arial Unicode MS" w:cs="Arial"/>
        </w:rPr>
      </w:pPr>
      <w:r w:rsidRPr="00132545">
        <w:rPr>
          <w:rFonts w:eastAsia="Arial Unicode MS" w:cs="Arial"/>
        </w:rPr>
        <w:t xml:space="preserve">RFP submissions will be evaluated, ranked and scored by the RFP Evaluation Team - </w:t>
      </w:r>
      <w:r w:rsidR="004B05BE" w:rsidRPr="00132545">
        <w:rPr>
          <w:rFonts w:eastAsia="Arial Unicode MS" w:cs="Arial"/>
        </w:rPr>
        <w:t>the</w:t>
      </w:r>
      <w:r w:rsidRPr="00132545">
        <w:rPr>
          <w:rFonts w:eastAsia="Arial Unicode MS" w:cs="Arial"/>
        </w:rPr>
        <w:t xml:space="preserve"> t</w:t>
      </w:r>
      <w:r w:rsidR="004B05BE" w:rsidRPr="00132545">
        <w:rPr>
          <w:rFonts w:eastAsia="Arial Unicode MS" w:cs="Arial"/>
        </w:rPr>
        <w:t xml:space="preserve">otal </w:t>
      </w:r>
      <w:r w:rsidRPr="00132545">
        <w:rPr>
          <w:rFonts w:eastAsia="Arial Unicode MS" w:cs="Arial"/>
        </w:rPr>
        <w:t>points</w:t>
      </w:r>
      <w:r w:rsidR="004B05BE" w:rsidRPr="00132545">
        <w:rPr>
          <w:rFonts w:eastAsia="Arial Unicode MS" w:cs="Arial"/>
        </w:rPr>
        <w:t xml:space="preserve"> </w:t>
      </w:r>
      <w:r w:rsidRPr="00132545">
        <w:rPr>
          <w:rFonts w:eastAsia="Arial Unicode MS" w:cs="Arial"/>
        </w:rPr>
        <w:t>available for each of three elements, are</w:t>
      </w:r>
      <w:r w:rsidR="004B05BE" w:rsidRPr="00132545">
        <w:rPr>
          <w:rFonts w:eastAsia="Arial Unicode MS" w:cs="Arial"/>
        </w:rPr>
        <w:t xml:space="preserve"> as follows</w:t>
      </w:r>
      <w:r w:rsidRPr="00132545">
        <w:rPr>
          <w:rFonts w:eastAsia="Arial Unicode MS" w:cs="Arial"/>
        </w:rPr>
        <w:t xml:space="preserve"> with a total of 100 points available</w:t>
      </w:r>
      <w:r w:rsidR="004B05BE" w:rsidRPr="00132545">
        <w:rPr>
          <w:rFonts w:eastAsia="Arial Unicode MS" w:cs="Arial"/>
        </w:rPr>
        <w:t>:</w:t>
      </w:r>
    </w:p>
    <w:p w:rsidR="000D3A60" w:rsidRPr="00EB445C" w:rsidRDefault="003800F2" w:rsidP="00EB445C">
      <w:pPr>
        <w:pStyle w:val="ListParagraph"/>
        <w:numPr>
          <w:ilvl w:val="2"/>
          <w:numId w:val="1"/>
        </w:numPr>
        <w:spacing w:after="0"/>
        <w:jc w:val="both"/>
        <w:rPr>
          <w:rFonts w:eastAsia="Arial Unicode MS" w:cs="Arial"/>
        </w:rPr>
      </w:pPr>
      <w:r w:rsidRPr="00EB445C">
        <w:rPr>
          <w:rFonts w:eastAsia="Arial Unicode MS" w:cs="Arial"/>
        </w:rPr>
        <w:t xml:space="preserve">Mandatory </w:t>
      </w:r>
      <w:r w:rsidR="000D3A60" w:rsidRPr="00EB445C">
        <w:rPr>
          <w:rFonts w:eastAsia="Arial Unicode MS" w:cs="Arial"/>
        </w:rPr>
        <w:t>Proponent</w:t>
      </w:r>
      <w:r w:rsidRPr="00EB445C">
        <w:rPr>
          <w:rFonts w:eastAsia="Arial Unicode MS" w:cs="Arial"/>
        </w:rPr>
        <w:t>’</w:t>
      </w:r>
      <w:r w:rsidR="000D3A60" w:rsidRPr="00EB445C">
        <w:rPr>
          <w:rFonts w:eastAsia="Arial Unicode MS" w:cs="Arial"/>
        </w:rPr>
        <w:t>s Meeting Rating</w:t>
      </w:r>
      <w:r w:rsidR="00132545" w:rsidRPr="00EB445C">
        <w:rPr>
          <w:rFonts w:eastAsia="Arial Unicode MS" w:cs="Arial"/>
        </w:rPr>
        <w:t xml:space="preserve"> </w:t>
      </w:r>
      <w:r w:rsidR="000D3A60" w:rsidRPr="00EB445C">
        <w:rPr>
          <w:rFonts w:eastAsia="Arial Unicode MS" w:cs="Arial"/>
        </w:rPr>
        <w:t>– 20 Points / 20%</w:t>
      </w:r>
    </w:p>
    <w:p w:rsidR="003800F2" w:rsidRPr="00132545" w:rsidRDefault="003800F2" w:rsidP="00EB445C">
      <w:pPr>
        <w:pStyle w:val="ListParagraph"/>
        <w:numPr>
          <w:ilvl w:val="0"/>
          <w:numId w:val="39"/>
        </w:numPr>
        <w:spacing w:after="0"/>
        <w:ind w:left="1980" w:hanging="90"/>
        <w:jc w:val="both"/>
        <w:rPr>
          <w:rFonts w:eastAsia="Arial Unicode MS" w:cs="Arial"/>
        </w:rPr>
      </w:pPr>
      <w:r w:rsidRPr="00132545">
        <w:rPr>
          <w:rFonts w:eastAsia="Arial Unicode MS" w:cs="Arial"/>
        </w:rPr>
        <w:t>Submit Certification of Attendance at Mandatory Proponent’s Meeting</w:t>
      </w:r>
      <w:r w:rsidR="00EB445C">
        <w:rPr>
          <w:rFonts w:eastAsia="Arial Unicode MS" w:cs="Arial"/>
        </w:rPr>
        <w:t xml:space="preserve"> (5)</w:t>
      </w:r>
    </w:p>
    <w:p w:rsidR="003800F2" w:rsidRDefault="00132545" w:rsidP="00EB445C">
      <w:pPr>
        <w:pStyle w:val="ListParagraph"/>
        <w:numPr>
          <w:ilvl w:val="0"/>
          <w:numId w:val="39"/>
        </w:numPr>
        <w:spacing w:after="0"/>
        <w:ind w:left="1980" w:hanging="90"/>
        <w:jc w:val="both"/>
        <w:rPr>
          <w:rFonts w:eastAsia="Arial Unicode MS" w:cs="Arial"/>
        </w:rPr>
      </w:pPr>
      <w:r>
        <w:rPr>
          <w:rFonts w:eastAsia="Arial Unicode MS" w:cs="Arial"/>
        </w:rPr>
        <w:t>Presentation – verbal presentation; documents provided</w:t>
      </w:r>
      <w:r w:rsidR="00EB445C">
        <w:rPr>
          <w:rFonts w:eastAsia="Arial Unicode MS" w:cs="Arial"/>
        </w:rPr>
        <w:t xml:space="preserve"> (5)</w:t>
      </w:r>
    </w:p>
    <w:p w:rsidR="00132545" w:rsidRDefault="00EB445C" w:rsidP="00EB445C">
      <w:pPr>
        <w:pStyle w:val="ListParagraph"/>
        <w:numPr>
          <w:ilvl w:val="0"/>
          <w:numId w:val="39"/>
        </w:numPr>
        <w:spacing w:after="0"/>
        <w:ind w:left="1980" w:hanging="90"/>
        <w:jc w:val="both"/>
        <w:rPr>
          <w:rFonts w:eastAsia="Arial Unicode MS" w:cs="Arial"/>
        </w:rPr>
      </w:pPr>
      <w:r>
        <w:rPr>
          <w:rFonts w:eastAsia="Arial Unicode MS" w:cs="Arial"/>
        </w:rPr>
        <w:t>P</w:t>
      </w:r>
      <w:r w:rsidR="00132545">
        <w:rPr>
          <w:rFonts w:eastAsia="Arial Unicode MS" w:cs="Arial"/>
        </w:rPr>
        <w:t xml:space="preserve">roject understanding </w:t>
      </w:r>
      <w:r>
        <w:rPr>
          <w:rFonts w:eastAsia="Arial Unicode MS" w:cs="Arial"/>
        </w:rPr>
        <w:t>and preparedness (5)</w:t>
      </w:r>
    </w:p>
    <w:p w:rsidR="00EB445C" w:rsidRPr="00132545" w:rsidRDefault="00BB4633" w:rsidP="00EB445C">
      <w:pPr>
        <w:pStyle w:val="ListParagraph"/>
        <w:numPr>
          <w:ilvl w:val="0"/>
          <w:numId w:val="39"/>
        </w:numPr>
        <w:spacing w:after="0"/>
        <w:ind w:left="1980" w:hanging="90"/>
        <w:jc w:val="both"/>
        <w:rPr>
          <w:rFonts w:eastAsia="Arial Unicode MS" w:cs="Arial"/>
        </w:rPr>
      </w:pPr>
      <w:r>
        <w:rPr>
          <w:rFonts w:eastAsia="Arial Unicode MS" w:cs="Arial"/>
        </w:rPr>
        <w:t>Concept plan and p</w:t>
      </w:r>
      <w:r w:rsidR="00EB445C">
        <w:rPr>
          <w:rFonts w:eastAsia="Arial Unicode MS" w:cs="Arial"/>
        </w:rPr>
        <w:t>reliminary project schedule (5)</w:t>
      </w:r>
    </w:p>
    <w:p w:rsidR="00EB445C" w:rsidRDefault="00EB445C" w:rsidP="004B05BE">
      <w:pPr>
        <w:spacing w:after="0"/>
        <w:ind w:left="720"/>
        <w:jc w:val="both"/>
        <w:rPr>
          <w:rFonts w:eastAsia="Arial Unicode MS" w:cs="Arial"/>
        </w:rPr>
      </w:pPr>
    </w:p>
    <w:p w:rsidR="004B05BE" w:rsidRPr="00EB445C" w:rsidRDefault="000D3A60" w:rsidP="00EB445C">
      <w:pPr>
        <w:pStyle w:val="ListParagraph"/>
        <w:numPr>
          <w:ilvl w:val="2"/>
          <w:numId w:val="1"/>
        </w:numPr>
        <w:spacing w:after="0"/>
        <w:jc w:val="both"/>
        <w:rPr>
          <w:rFonts w:eastAsia="Arial Unicode MS" w:cs="Arial"/>
        </w:rPr>
      </w:pPr>
      <w:r w:rsidRPr="00EB445C">
        <w:rPr>
          <w:rFonts w:eastAsia="Arial Unicode MS" w:cs="Arial"/>
        </w:rPr>
        <w:t>RFP Submission</w:t>
      </w:r>
      <w:r w:rsidR="00132545" w:rsidRPr="00EB445C">
        <w:rPr>
          <w:rFonts w:eastAsia="Arial Unicode MS" w:cs="Arial"/>
        </w:rPr>
        <w:t xml:space="preserve"> – 40 Points / 40</w:t>
      </w:r>
      <w:r w:rsidR="004B05BE" w:rsidRPr="00EB445C">
        <w:rPr>
          <w:rFonts w:eastAsia="Arial Unicode MS" w:cs="Arial"/>
        </w:rPr>
        <w:t>%</w:t>
      </w:r>
    </w:p>
    <w:p w:rsidR="003800F2" w:rsidRPr="000A03C2" w:rsidRDefault="003800F2" w:rsidP="000A03C2">
      <w:pPr>
        <w:pStyle w:val="ListParagraph"/>
        <w:numPr>
          <w:ilvl w:val="0"/>
          <w:numId w:val="39"/>
        </w:numPr>
        <w:spacing w:after="0"/>
        <w:ind w:left="1980" w:hanging="90"/>
        <w:jc w:val="both"/>
        <w:rPr>
          <w:rFonts w:eastAsia="Arial Unicode MS" w:cs="Arial"/>
        </w:rPr>
      </w:pPr>
      <w:r w:rsidRPr="00132545">
        <w:rPr>
          <w:rFonts w:eastAsia="Arial Unicode MS" w:cs="Arial"/>
        </w:rPr>
        <w:t xml:space="preserve">Proponent’s </w:t>
      </w:r>
      <w:r w:rsidR="00EB445C">
        <w:rPr>
          <w:rFonts w:eastAsia="Arial Unicode MS" w:cs="Arial"/>
        </w:rPr>
        <w:t>t</w:t>
      </w:r>
      <w:r w:rsidRPr="00132545">
        <w:rPr>
          <w:rFonts w:eastAsia="Arial Unicode MS" w:cs="Arial"/>
        </w:rPr>
        <w:t xml:space="preserve">eam </w:t>
      </w:r>
      <w:r w:rsidR="00EB445C">
        <w:rPr>
          <w:rFonts w:eastAsia="Arial Unicode MS" w:cs="Arial"/>
        </w:rPr>
        <w:t>I</w:t>
      </w:r>
      <w:r w:rsidR="001922B7">
        <w:rPr>
          <w:rFonts w:eastAsia="Arial Unicode MS" w:cs="Arial"/>
        </w:rPr>
        <w:t>dentification (</w:t>
      </w:r>
      <w:r w:rsidR="000A03C2">
        <w:rPr>
          <w:rFonts w:eastAsia="Arial Unicode MS" w:cs="Arial"/>
        </w:rPr>
        <w:t>10</w:t>
      </w:r>
      <w:r w:rsidR="001922B7">
        <w:rPr>
          <w:rFonts w:eastAsia="Arial Unicode MS" w:cs="Arial"/>
        </w:rPr>
        <w:t>)</w:t>
      </w:r>
    </w:p>
    <w:p w:rsidR="00EB445C" w:rsidRPr="000A03C2" w:rsidRDefault="003800F2" w:rsidP="000A03C2">
      <w:pPr>
        <w:pStyle w:val="ListParagraph"/>
        <w:numPr>
          <w:ilvl w:val="0"/>
          <w:numId w:val="39"/>
        </w:numPr>
        <w:spacing w:after="0"/>
        <w:ind w:left="2160" w:hanging="270"/>
        <w:jc w:val="both"/>
        <w:rPr>
          <w:rFonts w:eastAsia="Arial Unicode MS" w:cs="Arial"/>
        </w:rPr>
      </w:pPr>
      <w:r w:rsidRPr="00132545">
        <w:rPr>
          <w:rFonts w:eastAsia="Arial Unicode MS" w:cs="Arial"/>
        </w:rPr>
        <w:t>Technical Requirements</w:t>
      </w:r>
      <w:r w:rsidR="00132545" w:rsidRPr="00132545">
        <w:rPr>
          <w:rFonts w:eastAsia="Arial Unicode MS" w:cs="Arial"/>
        </w:rPr>
        <w:t xml:space="preserve"> – firm attributes, project management, </w:t>
      </w:r>
      <w:r w:rsidR="00BB4633">
        <w:rPr>
          <w:rFonts w:eastAsia="Arial Unicode MS" w:cs="Arial"/>
        </w:rPr>
        <w:t xml:space="preserve">past experience, </w:t>
      </w:r>
      <w:r w:rsidR="000A03C2">
        <w:rPr>
          <w:rFonts w:eastAsia="Arial Unicode MS" w:cs="Arial"/>
        </w:rPr>
        <w:t>key personnel</w:t>
      </w:r>
      <w:r w:rsidR="00BB4633">
        <w:rPr>
          <w:rFonts w:eastAsia="Arial Unicode MS" w:cs="Arial"/>
        </w:rPr>
        <w:t xml:space="preserve"> and functional </w:t>
      </w:r>
      <w:r w:rsidR="00316ED6">
        <w:rPr>
          <w:rFonts w:eastAsia="Arial Unicode MS" w:cs="Arial"/>
        </w:rPr>
        <w:t>design</w:t>
      </w:r>
      <w:r w:rsidR="000A03C2">
        <w:rPr>
          <w:rFonts w:eastAsia="Arial Unicode MS" w:cs="Arial"/>
        </w:rPr>
        <w:t xml:space="preserve"> </w:t>
      </w:r>
      <w:r w:rsidR="001922B7">
        <w:rPr>
          <w:rFonts w:eastAsia="Arial Unicode MS" w:cs="Arial"/>
        </w:rPr>
        <w:t>(</w:t>
      </w:r>
      <w:r w:rsidR="000A03C2">
        <w:rPr>
          <w:rFonts w:eastAsia="Arial Unicode MS" w:cs="Arial"/>
        </w:rPr>
        <w:t>30</w:t>
      </w:r>
      <w:r w:rsidR="001922B7">
        <w:rPr>
          <w:rFonts w:eastAsia="Arial Unicode MS" w:cs="Arial"/>
        </w:rPr>
        <w:t>)</w:t>
      </w:r>
    </w:p>
    <w:p w:rsidR="00EB445C" w:rsidRDefault="00EB445C" w:rsidP="00132545">
      <w:pPr>
        <w:spacing w:after="0"/>
        <w:ind w:left="720"/>
        <w:jc w:val="both"/>
        <w:rPr>
          <w:rFonts w:eastAsia="Arial Unicode MS" w:cs="Arial"/>
        </w:rPr>
      </w:pPr>
    </w:p>
    <w:p w:rsidR="003800F2" w:rsidRPr="00132545" w:rsidRDefault="00C52E00" w:rsidP="00EB445C">
      <w:pPr>
        <w:pStyle w:val="ListParagraph"/>
        <w:numPr>
          <w:ilvl w:val="2"/>
          <w:numId w:val="1"/>
        </w:numPr>
        <w:spacing w:after="0"/>
        <w:jc w:val="both"/>
        <w:rPr>
          <w:rFonts w:eastAsia="Arial Unicode MS" w:cs="Arial"/>
        </w:rPr>
      </w:pPr>
      <w:r>
        <w:rPr>
          <w:rFonts w:eastAsia="Arial Unicode MS" w:cs="Arial"/>
        </w:rPr>
        <w:t xml:space="preserve">Financial Proposal: </w:t>
      </w:r>
      <w:r w:rsidR="00584DD8">
        <w:rPr>
          <w:rFonts w:eastAsia="Arial Unicode MS" w:cs="Arial"/>
        </w:rPr>
        <w:t>Stipulated</w:t>
      </w:r>
      <w:r w:rsidR="000D3A60" w:rsidRPr="00132545">
        <w:rPr>
          <w:rFonts w:eastAsia="Arial Unicode MS" w:cs="Arial"/>
        </w:rPr>
        <w:t xml:space="preserve"> Price</w:t>
      </w:r>
      <w:r w:rsidR="00584DD8">
        <w:rPr>
          <w:rFonts w:eastAsia="Arial Unicode MS" w:cs="Arial"/>
        </w:rPr>
        <w:t xml:space="preserve"> </w:t>
      </w:r>
      <w:r w:rsidR="00132545" w:rsidRPr="00132545">
        <w:rPr>
          <w:rFonts w:eastAsia="Arial Unicode MS" w:cs="Arial"/>
        </w:rPr>
        <w:t>– 40 Points / 40</w:t>
      </w:r>
      <w:r w:rsidR="004B05BE" w:rsidRPr="00132545">
        <w:rPr>
          <w:rFonts w:eastAsia="Arial Unicode MS" w:cs="Arial"/>
        </w:rPr>
        <w:t>%</w:t>
      </w:r>
    </w:p>
    <w:p w:rsidR="000D3A60" w:rsidRDefault="000D3A60">
      <w:pPr>
        <w:widowControl/>
        <w:rPr>
          <w:rFonts w:eastAsia="Arial Unicode MS" w:cs="Arial"/>
        </w:rPr>
      </w:pPr>
      <w:r>
        <w:rPr>
          <w:rFonts w:eastAsia="Arial Unicode MS" w:cs="Arial"/>
        </w:rPr>
        <w:br w:type="page"/>
      </w:r>
    </w:p>
    <w:p w:rsidR="00000634" w:rsidRPr="007A120F" w:rsidRDefault="00000634" w:rsidP="007A120F">
      <w:pPr>
        <w:pStyle w:val="NoSpacing"/>
        <w:numPr>
          <w:ilvl w:val="0"/>
          <w:numId w:val="1"/>
        </w:numPr>
        <w:outlineLvl w:val="0"/>
        <w:rPr>
          <w:b/>
          <w:sz w:val="28"/>
          <w:szCs w:val="28"/>
        </w:rPr>
      </w:pPr>
      <w:bookmarkStart w:id="17" w:name="_Toc409683606"/>
      <w:r w:rsidRPr="007A120F">
        <w:rPr>
          <w:b/>
          <w:sz w:val="28"/>
          <w:szCs w:val="28"/>
        </w:rPr>
        <w:lastRenderedPageBreak/>
        <w:t>Submission Requirements of Proponent</w:t>
      </w:r>
      <w:bookmarkEnd w:id="17"/>
    </w:p>
    <w:p w:rsidR="00000634" w:rsidRDefault="00000634" w:rsidP="00000634">
      <w:pPr>
        <w:pStyle w:val="ListParagraph"/>
        <w:spacing w:after="0"/>
        <w:jc w:val="both"/>
        <w:rPr>
          <w:rFonts w:eastAsia="Arial Unicode MS" w:cs="Arial"/>
        </w:rPr>
      </w:pPr>
    </w:p>
    <w:p w:rsidR="00000634" w:rsidRPr="00126249" w:rsidRDefault="000C69DC" w:rsidP="007A120F">
      <w:pPr>
        <w:pStyle w:val="ListParagraph"/>
        <w:numPr>
          <w:ilvl w:val="1"/>
          <w:numId w:val="1"/>
        </w:numPr>
        <w:spacing w:after="0"/>
        <w:ind w:left="1418" w:hanging="698"/>
        <w:jc w:val="both"/>
        <w:outlineLvl w:val="1"/>
        <w:rPr>
          <w:rFonts w:eastAsia="Arial Unicode MS" w:cs="Arial"/>
          <w:b/>
        </w:rPr>
      </w:pPr>
      <w:bookmarkStart w:id="18" w:name="_Toc409683607"/>
      <w:r>
        <w:rPr>
          <w:rFonts w:eastAsia="Arial Unicode MS" w:cs="Arial"/>
          <w:b/>
        </w:rPr>
        <w:t>Proponent</w:t>
      </w:r>
      <w:r w:rsidR="003800F2">
        <w:rPr>
          <w:rFonts w:eastAsia="Arial Unicode MS" w:cs="Arial"/>
          <w:b/>
        </w:rPr>
        <w:t>’s Team</w:t>
      </w:r>
      <w:r>
        <w:rPr>
          <w:rFonts w:eastAsia="Arial Unicode MS" w:cs="Arial"/>
          <w:b/>
        </w:rPr>
        <w:t xml:space="preserve"> </w:t>
      </w:r>
      <w:r w:rsidRPr="00126249">
        <w:rPr>
          <w:rFonts w:eastAsia="Arial Unicode MS" w:cs="Arial"/>
          <w:b/>
        </w:rPr>
        <w:t>Identification</w:t>
      </w:r>
      <w:bookmarkEnd w:id="18"/>
      <w:r w:rsidR="000A03C2">
        <w:rPr>
          <w:rFonts w:eastAsia="Arial Unicode MS" w:cs="Arial"/>
          <w:b/>
        </w:rPr>
        <w:t xml:space="preserve"> (Maximum</w:t>
      </w:r>
      <w:r w:rsidR="000A03C2" w:rsidRPr="001922B7">
        <w:rPr>
          <w:rFonts w:eastAsia="Arial Unicode MS" w:cs="Arial"/>
          <w:b/>
        </w:rPr>
        <w:t xml:space="preserve"> possible points - </w:t>
      </w:r>
      <w:r w:rsidR="000A03C2">
        <w:rPr>
          <w:rFonts w:eastAsia="Arial Unicode MS" w:cs="Arial"/>
          <w:b/>
        </w:rPr>
        <w:t>10</w:t>
      </w:r>
      <w:r w:rsidR="000A03C2" w:rsidRPr="001922B7">
        <w:rPr>
          <w:rFonts w:eastAsia="Arial Unicode MS" w:cs="Arial"/>
          <w:b/>
        </w:rPr>
        <w:t>)</w:t>
      </w:r>
    </w:p>
    <w:p w:rsidR="00997206" w:rsidRPr="00126249" w:rsidRDefault="003D7FF6" w:rsidP="003D7FF6">
      <w:pPr>
        <w:pStyle w:val="ListParagraph"/>
        <w:jc w:val="both"/>
        <w:rPr>
          <w:rFonts w:eastAsia="Arial Unicode MS" w:cs="Arial"/>
        </w:rPr>
      </w:pPr>
      <w:r w:rsidRPr="00126249">
        <w:rPr>
          <w:rFonts w:eastAsia="Arial Unicode MS" w:cs="Arial"/>
        </w:rPr>
        <w:t>In a cover letter, the proponent must identify</w:t>
      </w:r>
      <w:r w:rsidR="00126249" w:rsidRPr="00126249">
        <w:rPr>
          <w:rFonts w:eastAsia="Arial Unicode MS" w:cs="Arial"/>
        </w:rPr>
        <w:t xml:space="preserve"> the</w:t>
      </w:r>
      <w:r w:rsidR="00997206" w:rsidRPr="00126249">
        <w:rPr>
          <w:rFonts w:eastAsia="Arial Unicode MS" w:cs="Arial"/>
        </w:rPr>
        <w:t>:</w:t>
      </w:r>
    </w:p>
    <w:p w:rsidR="00997206" w:rsidRDefault="00997206" w:rsidP="00997206">
      <w:pPr>
        <w:pStyle w:val="ListParagraph"/>
        <w:numPr>
          <w:ilvl w:val="0"/>
          <w:numId w:val="37"/>
        </w:numPr>
        <w:jc w:val="both"/>
        <w:rPr>
          <w:rFonts w:eastAsia="Arial Unicode MS" w:cs="Arial"/>
        </w:rPr>
      </w:pPr>
      <w:r w:rsidRPr="00126249">
        <w:rPr>
          <w:rFonts w:eastAsia="Arial Unicode MS" w:cs="Arial"/>
        </w:rPr>
        <w:t xml:space="preserve">name of the </w:t>
      </w:r>
      <w:r w:rsidR="00126249" w:rsidRPr="00126249">
        <w:rPr>
          <w:rFonts w:eastAsia="Arial Unicode MS" w:cs="Arial"/>
        </w:rPr>
        <w:t>P</w:t>
      </w:r>
      <w:r w:rsidRPr="00126249">
        <w:rPr>
          <w:rFonts w:eastAsia="Arial Unicode MS" w:cs="Arial"/>
        </w:rPr>
        <w:t>roponent</w:t>
      </w:r>
      <w:r w:rsidR="00126249" w:rsidRPr="00126249">
        <w:rPr>
          <w:rFonts w:eastAsia="Arial Unicode MS" w:cs="Arial"/>
        </w:rPr>
        <w:t>’s</w:t>
      </w:r>
      <w:r w:rsidR="000C69DC">
        <w:rPr>
          <w:rFonts w:eastAsia="Arial Unicode MS" w:cs="Arial"/>
        </w:rPr>
        <w:t xml:space="preserve"> firm – the Proponent selected by Taber will execute the project contract and bear responsibility for the Proponent’s</w:t>
      </w:r>
      <w:r w:rsidR="00F700C5">
        <w:rPr>
          <w:rFonts w:eastAsia="Arial Unicode MS" w:cs="Arial"/>
        </w:rPr>
        <w:t xml:space="preserve"> performance of its duties and responsibilities as they relate to this project,</w:t>
      </w:r>
    </w:p>
    <w:p w:rsidR="000C69DC" w:rsidRDefault="000C69DC" w:rsidP="00997206">
      <w:pPr>
        <w:pStyle w:val="ListParagraph"/>
        <w:numPr>
          <w:ilvl w:val="0"/>
          <w:numId w:val="37"/>
        </w:numPr>
        <w:jc w:val="both"/>
        <w:rPr>
          <w:rFonts w:eastAsia="Arial Unicode MS" w:cs="Arial"/>
        </w:rPr>
      </w:pPr>
      <w:proofErr w:type="gramStart"/>
      <w:r>
        <w:rPr>
          <w:rFonts w:eastAsia="Arial Unicode MS" w:cs="Arial"/>
        </w:rPr>
        <w:t>name</w:t>
      </w:r>
      <w:proofErr w:type="gramEnd"/>
      <w:r>
        <w:rPr>
          <w:rFonts w:eastAsia="Arial Unicode MS" w:cs="Arial"/>
        </w:rPr>
        <w:t xml:space="preserve"> of Consulting Engineer firm,</w:t>
      </w:r>
      <w:r w:rsidR="00F700C5" w:rsidRPr="00F700C5">
        <w:rPr>
          <w:rFonts w:eastAsia="Arial Unicode MS" w:cs="Arial"/>
        </w:rPr>
        <w:t xml:space="preserve"> </w:t>
      </w:r>
      <w:r w:rsidR="00F700C5" w:rsidRPr="00126249">
        <w:rPr>
          <w:rFonts w:eastAsia="Arial Unicode MS" w:cs="Arial"/>
        </w:rPr>
        <w:t>and name</w:t>
      </w:r>
      <w:r w:rsidR="00F700C5">
        <w:rPr>
          <w:rFonts w:eastAsia="Arial Unicode MS" w:cs="Arial"/>
        </w:rPr>
        <w:t>s</w:t>
      </w:r>
      <w:r w:rsidR="00F700C5" w:rsidRPr="00126249">
        <w:rPr>
          <w:rFonts w:eastAsia="Arial Unicode MS" w:cs="Arial"/>
        </w:rPr>
        <w:t xml:space="preserve"> of primary personnel, </w:t>
      </w:r>
      <w:r w:rsidR="00F700C5">
        <w:rPr>
          <w:rFonts w:eastAsia="Arial Unicode MS" w:cs="Arial"/>
        </w:rPr>
        <w:t>for</w:t>
      </w:r>
      <w:r w:rsidR="00F700C5" w:rsidRPr="00126249">
        <w:rPr>
          <w:rFonts w:eastAsia="Arial Unicode MS" w:cs="Arial"/>
        </w:rPr>
        <w:t xml:space="preserve"> this project.</w:t>
      </w:r>
    </w:p>
    <w:p w:rsidR="000C69DC" w:rsidRPr="00126249" w:rsidRDefault="000C69DC" w:rsidP="00997206">
      <w:pPr>
        <w:pStyle w:val="ListParagraph"/>
        <w:numPr>
          <w:ilvl w:val="0"/>
          <w:numId w:val="37"/>
        </w:numPr>
        <w:jc w:val="both"/>
        <w:rPr>
          <w:rFonts w:eastAsia="Arial Unicode MS" w:cs="Arial"/>
        </w:rPr>
      </w:pPr>
      <w:proofErr w:type="gramStart"/>
      <w:r>
        <w:rPr>
          <w:rFonts w:eastAsia="Arial Unicode MS" w:cs="Arial"/>
        </w:rPr>
        <w:t>name</w:t>
      </w:r>
      <w:proofErr w:type="gramEnd"/>
      <w:r>
        <w:rPr>
          <w:rFonts w:eastAsia="Arial Unicode MS" w:cs="Arial"/>
        </w:rPr>
        <w:t xml:space="preserve"> of Construction f</w:t>
      </w:r>
      <w:r w:rsidR="00F700C5">
        <w:rPr>
          <w:rFonts w:eastAsia="Arial Unicode MS" w:cs="Arial"/>
        </w:rPr>
        <w:t>i</w:t>
      </w:r>
      <w:r>
        <w:rPr>
          <w:rFonts w:eastAsia="Arial Unicode MS" w:cs="Arial"/>
        </w:rPr>
        <w:t>rm,</w:t>
      </w:r>
      <w:r w:rsidR="00F700C5" w:rsidRPr="00F700C5">
        <w:rPr>
          <w:rFonts w:eastAsia="Arial Unicode MS" w:cs="Arial"/>
        </w:rPr>
        <w:t xml:space="preserve"> </w:t>
      </w:r>
      <w:r w:rsidR="00F700C5" w:rsidRPr="00126249">
        <w:rPr>
          <w:rFonts w:eastAsia="Arial Unicode MS" w:cs="Arial"/>
        </w:rPr>
        <w:t>and name</w:t>
      </w:r>
      <w:r w:rsidR="00F700C5">
        <w:rPr>
          <w:rFonts w:eastAsia="Arial Unicode MS" w:cs="Arial"/>
        </w:rPr>
        <w:t>s</w:t>
      </w:r>
      <w:r w:rsidR="00F700C5" w:rsidRPr="00126249">
        <w:rPr>
          <w:rFonts w:eastAsia="Arial Unicode MS" w:cs="Arial"/>
        </w:rPr>
        <w:t xml:space="preserve"> of primary personnel, </w:t>
      </w:r>
      <w:r w:rsidR="00F700C5">
        <w:rPr>
          <w:rFonts w:eastAsia="Arial Unicode MS" w:cs="Arial"/>
        </w:rPr>
        <w:t>for</w:t>
      </w:r>
      <w:r w:rsidR="00F700C5" w:rsidRPr="00126249">
        <w:rPr>
          <w:rFonts w:eastAsia="Arial Unicode MS" w:cs="Arial"/>
        </w:rPr>
        <w:t xml:space="preserve"> this project.</w:t>
      </w:r>
    </w:p>
    <w:p w:rsidR="00126249" w:rsidRPr="00126249" w:rsidRDefault="00126249" w:rsidP="00997206">
      <w:pPr>
        <w:pStyle w:val="ListParagraph"/>
        <w:numPr>
          <w:ilvl w:val="0"/>
          <w:numId w:val="37"/>
        </w:numPr>
        <w:jc w:val="both"/>
        <w:rPr>
          <w:rFonts w:eastAsia="Arial Unicode MS" w:cs="Arial"/>
        </w:rPr>
      </w:pPr>
      <w:r w:rsidRPr="00126249">
        <w:rPr>
          <w:rFonts w:eastAsia="Arial Unicode MS" w:cs="Arial"/>
        </w:rPr>
        <w:t xml:space="preserve">Proponent’s primary contact person’s information including name, mailing address, email address, telephone number(s), for RFP process communication purposes, </w:t>
      </w:r>
    </w:p>
    <w:p w:rsidR="00997206" w:rsidRPr="00126249" w:rsidRDefault="00997206" w:rsidP="00126249">
      <w:pPr>
        <w:pStyle w:val="ListParagraph"/>
        <w:numPr>
          <w:ilvl w:val="0"/>
          <w:numId w:val="37"/>
        </w:numPr>
        <w:jc w:val="both"/>
        <w:rPr>
          <w:rFonts w:eastAsia="Arial Unicode MS" w:cs="Arial"/>
        </w:rPr>
      </w:pPr>
      <w:proofErr w:type="gramStart"/>
      <w:r w:rsidRPr="00126249">
        <w:rPr>
          <w:rFonts w:eastAsia="Arial Unicode MS" w:cs="Arial"/>
        </w:rPr>
        <w:t>names</w:t>
      </w:r>
      <w:proofErr w:type="gramEnd"/>
      <w:r w:rsidRPr="00126249">
        <w:rPr>
          <w:rFonts w:eastAsia="Arial Unicode MS" w:cs="Arial"/>
        </w:rPr>
        <w:t xml:space="preserve"> of other </w:t>
      </w:r>
      <w:r w:rsidR="00126249" w:rsidRPr="00126249">
        <w:rPr>
          <w:rFonts w:eastAsia="Arial Unicode MS" w:cs="Arial"/>
        </w:rPr>
        <w:t xml:space="preserve">firms on the proponent’s team, and the name of their primary personnel, </w:t>
      </w:r>
      <w:r w:rsidR="00F700C5">
        <w:rPr>
          <w:rFonts w:eastAsia="Arial Unicode MS" w:cs="Arial"/>
        </w:rPr>
        <w:t>for</w:t>
      </w:r>
      <w:r w:rsidR="00126249" w:rsidRPr="00126249">
        <w:rPr>
          <w:rFonts w:eastAsia="Arial Unicode MS" w:cs="Arial"/>
        </w:rPr>
        <w:t xml:space="preserve"> this project.</w:t>
      </w:r>
    </w:p>
    <w:p w:rsidR="003D7FF6" w:rsidRPr="000C69DC" w:rsidRDefault="00BB2929" w:rsidP="007A120F">
      <w:pPr>
        <w:pStyle w:val="NoSpacing"/>
        <w:numPr>
          <w:ilvl w:val="1"/>
          <w:numId w:val="1"/>
        </w:numPr>
        <w:ind w:left="1418" w:hanging="709"/>
        <w:outlineLvl w:val="1"/>
        <w:rPr>
          <w:b/>
        </w:rPr>
      </w:pPr>
      <w:bookmarkStart w:id="19" w:name="_Toc409683609"/>
      <w:r w:rsidRPr="000C69DC">
        <w:rPr>
          <w:b/>
        </w:rPr>
        <w:t>Technical Rating Requirements</w:t>
      </w:r>
      <w:bookmarkEnd w:id="19"/>
      <w:r w:rsidR="000A03C2">
        <w:rPr>
          <w:b/>
        </w:rPr>
        <w:t xml:space="preserve"> </w:t>
      </w:r>
      <w:r w:rsidR="000A03C2">
        <w:rPr>
          <w:rFonts w:eastAsia="Arial Unicode MS" w:cs="Arial"/>
          <w:b/>
        </w:rPr>
        <w:t>(Maximum</w:t>
      </w:r>
      <w:r w:rsidR="000A03C2" w:rsidRPr="001922B7">
        <w:rPr>
          <w:rFonts w:eastAsia="Arial Unicode MS" w:cs="Arial"/>
          <w:b/>
        </w:rPr>
        <w:t xml:space="preserve"> possible points - </w:t>
      </w:r>
      <w:r w:rsidR="000A03C2">
        <w:rPr>
          <w:rFonts w:eastAsia="Arial Unicode MS" w:cs="Arial"/>
          <w:b/>
        </w:rPr>
        <w:t>30</w:t>
      </w:r>
      <w:r w:rsidR="000A03C2" w:rsidRPr="001922B7">
        <w:rPr>
          <w:rFonts w:eastAsia="Arial Unicode MS" w:cs="Arial"/>
          <w:b/>
        </w:rPr>
        <w:t>)</w:t>
      </w:r>
    </w:p>
    <w:p w:rsidR="009043D3" w:rsidRDefault="003800F2" w:rsidP="009043D3">
      <w:pPr>
        <w:pStyle w:val="ListParagraph"/>
        <w:jc w:val="both"/>
        <w:rPr>
          <w:rFonts w:eastAsia="Arial Unicode MS" w:cs="Arial"/>
        </w:rPr>
      </w:pPr>
      <w:r>
        <w:rPr>
          <w:rFonts w:eastAsia="Arial Unicode MS" w:cs="Arial"/>
        </w:rPr>
        <w:t>Bona fide RFP Submissions</w:t>
      </w:r>
      <w:r w:rsidRPr="000C69DC">
        <w:rPr>
          <w:rFonts w:eastAsia="Arial Unicode MS" w:cs="Arial"/>
        </w:rPr>
        <w:t xml:space="preserve"> </w:t>
      </w:r>
      <w:r>
        <w:rPr>
          <w:rFonts w:eastAsia="Arial Unicode MS" w:cs="Arial"/>
        </w:rPr>
        <w:t>will</w:t>
      </w:r>
      <w:r w:rsidR="009043D3" w:rsidRPr="000C69DC">
        <w:rPr>
          <w:rFonts w:eastAsia="Arial Unicode MS" w:cs="Arial"/>
        </w:rPr>
        <w:t xml:space="preserve"> be evaluated based on the </w:t>
      </w:r>
      <w:r>
        <w:rPr>
          <w:rFonts w:eastAsia="Arial Unicode MS" w:cs="Arial"/>
        </w:rPr>
        <w:t>criteria detailed below</w:t>
      </w:r>
      <w:r w:rsidR="009043D3" w:rsidRPr="000C69DC">
        <w:rPr>
          <w:rFonts w:eastAsia="Arial Unicode MS" w:cs="Arial"/>
        </w:rPr>
        <w:t xml:space="preserve">. The clarity of the proposal writing will form part of the evaluation (use </w:t>
      </w:r>
      <w:r>
        <w:rPr>
          <w:rFonts w:eastAsia="Arial Unicode MS" w:cs="Arial"/>
        </w:rPr>
        <w:t xml:space="preserve">of </w:t>
      </w:r>
      <w:r w:rsidR="009043D3" w:rsidRPr="000C69DC">
        <w:rPr>
          <w:rFonts w:eastAsia="Arial Unicode MS" w:cs="Arial"/>
        </w:rPr>
        <w:t>language, document structure, conciseness and completeness of response).</w:t>
      </w:r>
    </w:p>
    <w:p w:rsidR="007702EA" w:rsidRPr="009043D3" w:rsidRDefault="007702EA" w:rsidP="009043D3">
      <w:pPr>
        <w:pStyle w:val="ListParagraph"/>
        <w:jc w:val="both"/>
        <w:rPr>
          <w:rFonts w:eastAsia="Arial Unicode MS" w:cs="Arial"/>
        </w:rPr>
      </w:pPr>
    </w:p>
    <w:p w:rsidR="007702EA" w:rsidRPr="001922B7" w:rsidRDefault="000A03C2" w:rsidP="007702EA">
      <w:pPr>
        <w:pStyle w:val="ListParagraph"/>
        <w:numPr>
          <w:ilvl w:val="0"/>
          <w:numId w:val="19"/>
        </w:numPr>
        <w:jc w:val="both"/>
        <w:rPr>
          <w:rFonts w:eastAsia="Arial Unicode MS" w:cs="Arial"/>
          <w:b/>
        </w:rPr>
      </w:pPr>
      <w:r>
        <w:rPr>
          <w:rFonts w:eastAsia="Arial Unicode MS" w:cs="Arial"/>
          <w:b/>
        </w:rPr>
        <w:t>Proponent Firm Attributes</w:t>
      </w:r>
    </w:p>
    <w:p w:rsidR="007702EA" w:rsidRPr="001922B7" w:rsidRDefault="007702EA" w:rsidP="007702EA">
      <w:pPr>
        <w:pStyle w:val="ListParagraph"/>
        <w:ind w:left="1446"/>
        <w:jc w:val="both"/>
        <w:rPr>
          <w:rFonts w:eastAsia="Arial Unicode MS" w:cs="Arial"/>
        </w:rPr>
      </w:pPr>
      <w:r w:rsidRPr="001922B7">
        <w:rPr>
          <w:rFonts w:eastAsia="Arial Unicode MS" w:cs="Arial"/>
        </w:rPr>
        <w:t>What we are looking for:</w:t>
      </w:r>
    </w:p>
    <w:p w:rsidR="007702EA" w:rsidRPr="001922B7" w:rsidRDefault="007702EA" w:rsidP="007702EA">
      <w:pPr>
        <w:pStyle w:val="ListParagraph"/>
        <w:ind w:left="1446"/>
        <w:jc w:val="both"/>
        <w:rPr>
          <w:rFonts w:eastAsia="Arial Unicode MS" w:cs="Arial"/>
        </w:rPr>
      </w:pPr>
    </w:p>
    <w:p w:rsidR="007702EA" w:rsidRPr="001922B7" w:rsidRDefault="007702EA" w:rsidP="007702EA">
      <w:pPr>
        <w:pStyle w:val="ListParagraph"/>
        <w:ind w:left="1446"/>
        <w:jc w:val="both"/>
        <w:rPr>
          <w:rFonts w:eastAsia="Arial Unicode MS" w:cs="Arial"/>
        </w:rPr>
      </w:pPr>
      <w:r w:rsidRPr="001922B7">
        <w:rPr>
          <w:rFonts w:eastAsia="Arial Unicode MS" w:cs="Arial"/>
        </w:rPr>
        <w:t xml:space="preserve">We want to know why we should pick your </w:t>
      </w:r>
      <w:r w:rsidR="00132545" w:rsidRPr="001922B7">
        <w:rPr>
          <w:rFonts w:eastAsia="Arial Unicode MS" w:cs="Arial"/>
        </w:rPr>
        <w:t>team</w:t>
      </w:r>
      <w:r w:rsidRPr="001922B7">
        <w:rPr>
          <w:rFonts w:eastAsia="Arial Unicode MS" w:cs="Arial"/>
        </w:rPr>
        <w:t xml:space="preserve"> over other </w:t>
      </w:r>
      <w:r w:rsidR="00132545" w:rsidRPr="001922B7">
        <w:rPr>
          <w:rFonts w:eastAsia="Arial Unicode MS" w:cs="Arial"/>
        </w:rPr>
        <w:t>Proponents</w:t>
      </w:r>
      <w:r w:rsidRPr="001922B7">
        <w:rPr>
          <w:rFonts w:eastAsia="Arial Unicode MS" w:cs="Arial"/>
        </w:rPr>
        <w:t xml:space="preserve">. What separates </w:t>
      </w:r>
      <w:r w:rsidR="00132545" w:rsidRPr="001922B7">
        <w:rPr>
          <w:rFonts w:eastAsia="Arial Unicode MS" w:cs="Arial"/>
        </w:rPr>
        <w:t>you from the rest</w:t>
      </w:r>
      <w:r w:rsidRPr="001922B7">
        <w:rPr>
          <w:rFonts w:eastAsia="Arial Unicode MS" w:cs="Arial"/>
        </w:rPr>
        <w:t>?</w:t>
      </w:r>
    </w:p>
    <w:p w:rsidR="007702EA" w:rsidRPr="001922B7" w:rsidRDefault="007702EA" w:rsidP="007702EA">
      <w:pPr>
        <w:pStyle w:val="ListParagraph"/>
        <w:ind w:left="1446"/>
        <w:jc w:val="both"/>
        <w:rPr>
          <w:rFonts w:eastAsia="Arial Unicode MS" w:cs="Arial"/>
        </w:rPr>
      </w:pPr>
    </w:p>
    <w:p w:rsidR="007702EA" w:rsidRPr="001922B7" w:rsidRDefault="007702EA" w:rsidP="007702EA">
      <w:pPr>
        <w:pStyle w:val="ListParagraph"/>
        <w:ind w:left="1446"/>
        <w:jc w:val="both"/>
        <w:rPr>
          <w:rFonts w:eastAsia="Arial Unicode MS" w:cs="Arial"/>
        </w:rPr>
      </w:pPr>
      <w:r w:rsidRPr="001922B7">
        <w:rPr>
          <w:rFonts w:eastAsia="Arial Unicode MS" w:cs="Arial"/>
        </w:rPr>
        <w:t>What the proponent should consider providing:</w:t>
      </w:r>
    </w:p>
    <w:p w:rsidR="007702EA" w:rsidRPr="001922B7" w:rsidRDefault="007702EA" w:rsidP="007702EA">
      <w:pPr>
        <w:pStyle w:val="ListParagraph"/>
        <w:ind w:left="1446"/>
        <w:jc w:val="both"/>
        <w:rPr>
          <w:rFonts w:eastAsia="Arial Unicode MS" w:cs="Arial"/>
        </w:rPr>
      </w:pPr>
    </w:p>
    <w:p w:rsidR="007702EA" w:rsidRPr="001922B7" w:rsidRDefault="007702EA" w:rsidP="007702EA">
      <w:pPr>
        <w:pStyle w:val="ListParagraph"/>
        <w:numPr>
          <w:ilvl w:val="0"/>
          <w:numId w:val="15"/>
        </w:numPr>
        <w:jc w:val="both"/>
        <w:rPr>
          <w:rFonts w:eastAsia="Arial Unicode MS" w:cs="Arial"/>
        </w:rPr>
      </w:pPr>
      <w:r w:rsidRPr="001922B7">
        <w:rPr>
          <w:rFonts w:eastAsia="Arial Unicode MS" w:cs="Arial"/>
        </w:rPr>
        <w:t>An outline of its scope of its services</w:t>
      </w:r>
    </w:p>
    <w:p w:rsidR="007702EA" w:rsidRPr="001922B7" w:rsidRDefault="007702EA" w:rsidP="007702EA">
      <w:pPr>
        <w:pStyle w:val="ListParagraph"/>
        <w:numPr>
          <w:ilvl w:val="0"/>
          <w:numId w:val="15"/>
        </w:numPr>
        <w:jc w:val="both"/>
        <w:rPr>
          <w:rFonts w:eastAsia="Arial Unicode MS" w:cs="Arial"/>
        </w:rPr>
      </w:pPr>
      <w:r w:rsidRPr="001922B7">
        <w:rPr>
          <w:rFonts w:eastAsia="Arial Unicode MS" w:cs="Arial"/>
        </w:rPr>
        <w:t>Examples (a list) of the firm’s work</w:t>
      </w:r>
      <w:r w:rsidR="00F8184D">
        <w:rPr>
          <w:rFonts w:eastAsia="Arial Unicode MS" w:cs="Arial"/>
        </w:rPr>
        <w:t xml:space="preserve"> and accomplishments on similar building projects</w:t>
      </w:r>
    </w:p>
    <w:p w:rsidR="007702EA" w:rsidRPr="001922B7" w:rsidRDefault="00F8184D" w:rsidP="007702EA">
      <w:pPr>
        <w:pStyle w:val="ListParagraph"/>
        <w:numPr>
          <w:ilvl w:val="0"/>
          <w:numId w:val="15"/>
        </w:numPr>
        <w:jc w:val="both"/>
        <w:rPr>
          <w:rFonts w:eastAsia="Arial Unicode MS" w:cs="Arial"/>
        </w:rPr>
      </w:pPr>
      <w:r>
        <w:rPr>
          <w:rFonts w:eastAsia="Arial Unicode MS" w:cs="Arial"/>
        </w:rPr>
        <w:t>S</w:t>
      </w:r>
      <w:r w:rsidR="007702EA" w:rsidRPr="001922B7">
        <w:rPr>
          <w:rFonts w:eastAsia="Arial Unicode MS" w:cs="Arial"/>
        </w:rPr>
        <w:t>tatement of its broader o</w:t>
      </w:r>
      <w:r>
        <w:rPr>
          <w:rFonts w:eastAsia="Arial Unicode MS" w:cs="Arial"/>
        </w:rPr>
        <w:t>rganizational goals (sustainability, sensitivities, etc</w:t>
      </w:r>
      <w:r w:rsidR="007702EA" w:rsidRPr="001922B7">
        <w:rPr>
          <w:rFonts w:eastAsia="Arial Unicode MS" w:cs="Arial"/>
        </w:rPr>
        <w:t>.)</w:t>
      </w:r>
    </w:p>
    <w:p w:rsidR="007702EA" w:rsidRPr="001922B7" w:rsidRDefault="00F8184D" w:rsidP="007702EA">
      <w:pPr>
        <w:pStyle w:val="ListParagraph"/>
        <w:numPr>
          <w:ilvl w:val="0"/>
          <w:numId w:val="15"/>
        </w:numPr>
        <w:jc w:val="both"/>
        <w:rPr>
          <w:rFonts w:eastAsia="Arial Unicode MS" w:cs="Arial"/>
        </w:rPr>
      </w:pPr>
      <w:r>
        <w:rPr>
          <w:rFonts w:eastAsia="Arial Unicode MS" w:cs="Arial"/>
        </w:rPr>
        <w:t>D</w:t>
      </w:r>
      <w:r w:rsidR="007702EA" w:rsidRPr="001922B7">
        <w:rPr>
          <w:rFonts w:eastAsia="Arial Unicode MS" w:cs="Arial"/>
        </w:rPr>
        <w:t>escription of the type of relationship the proponent tries to build with clients</w:t>
      </w:r>
    </w:p>
    <w:p w:rsidR="007702EA" w:rsidRPr="001922B7" w:rsidRDefault="007702EA" w:rsidP="007702EA">
      <w:pPr>
        <w:pStyle w:val="ListParagraph"/>
        <w:numPr>
          <w:ilvl w:val="0"/>
          <w:numId w:val="15"/>
        </w:numPr>
        <w:jc w:val="both"/>
        <w:rPr>
          <w:rFonts w:eastAsia="Arial Unicode MS" w:cs="Arial"/>
        </w:rPr>
      </w:pPr>
      <w:r w:rsidRPr="001922B7">
        <w:rPr>
          <w:rFonts w:eastAsia="Arial Unicode MS" w:cs="Arial"/>
        </w:rPr>
        <w:t xml:space="preserve">The proponent’s view on innovation, exploration of new ideas, energy conservation and ‘green’ solutions, and risk management, all in the context of </w:t>
      </w:r>
      <w:r w:rsidR="001922B7" w:rsidRPr="001922B7">
        <w:rPr>
          <w:rFonts w:eastAsia="Arial Unicode MS" w:cs="Arial"/>
        </w:rPr>
        <w:t>this project.</w:t>
      </w:r>
    </w:p>
    <w:p w:rsidR="007702EA" w:rsidRPr="001922B7" w:rsidRDefault="007702EA" w:rsidP="007702EA">
      <w:pPr>
        <w:ind w:left="1843" w:hanging="425"/>
        <w:rPr>
          <w:rFonts w:eastAsia="Arial Unicode MS" w:cs="Arial"/>
          <w:b/>
          <w:color w:val="FF0000"/>
        </w:rPr>
      </w:pPr>
      <w:r w:rsidRPr="001922B7">
        <w:rPr>
          <w:rFonts w:eastAsia="Arial Unicode MS" w:cs="Arial"/>
          <w:b/>
        </w:rPr>
        <w:t>b)</w:t>
      </w:r>
      <w:r w:rsidRPr="001922B7">
        <w:rPr>
          <w:rFonts w:eastAsia="Arial Unicode MS" w:cs="Arial"/>
          <w:b/>
        </w:rPr>
        <w:tab/>
      </w:r>
      <w:r w:rsidR="00132545" w:rsidRPr="001922B7">
        <w:rPr>
          <w:rFonts w:eastAsia="Arial Unicode MS" w:cs="Arial"/>
          <w:b/>
        </w:rPr>
        <w:t>Project Manageme</w:t>
      </w:r>
      <w:r w:rsidR="000A03C2">
        <w:rPr>
          <w:rFonts w:eastAsia="Arial Unicode MS" w:cs="Arial"/>
          <w:b/>
        </w:rPr>
        <w:t>nt</w:t>
      </w:r>
    </w:p>
    <w:p w:rsidR="007702EA" w:rsidRPr="001922B7" w:rsidRDefault="007702EA" w:rsidP="007702EA">
      <w:pPr>
        <w:ind w:left="879" w:firstLine="567"/>
        <w:jc w:val="both"/>
        <w:rPr>
          <w:rFonts w:eastAsia="Arial Unicode MS" w:cs="Arial"/>
        </w:rPr>
      </w:pPr>
      <w:r w:rsidRPr="001922B7">
        <w:rPr>
          <w:rFonts w:eastAsia="Arial Unicode MS" w:cs="Arial"/>
        </w:rPr>
        <w:t>What we are looking for:</w:t>
      </w:r>
    </w:p>
    <w:p w:rsidR="007702EA" w:rsidRPr="001922B7" w:rsidRDefault="007702EA" w:rsidP="007702EA">
      <w:pPr>
        <w:ind w:left="1440"/>
        <w:jc w:val="both"/>
        <w:rPr>
          <w:rFonts w:eastAsia="Arial Unicode MS" w:cs="Arial"/>
        </w:rPr>
      </w:pPr>
      <w:r w:rsidRPr="001922B7">
        <w:rPr>
          <w:rFonts w:eastAsia="Arial Unicode MS" w:cs="Arial"/>
        </w:rPr>
        <w:t xml:space="preserve">We want to know how </w:t>
      </w:r>
      <w:r w:rsidR="00C33C1C" w:rsidRPr="001922B7">
        <w:rPr>
          <w:rFonts w:eastAsia="Arial Unicode MS" w:cs="Arial"/>
        </w:rPr>
        <w:t xml:space="preserve">the proponent’s team </w:t>
      </w:r>
      <w:r w:rsidRPr="001922B7">
        <w:rPr>
          <w:rFonts w:eastAsia="Arial Unicode MS" w:cs="Arial"/>
        </w:rPr>
        <w:t xml:space="preserve">will be organized in its approach and methodology in the delivery of </w:t>
      </w:r>
      <w:r w:rsidR="00C33C1C" w:rsidRPr="001922B7">
        <w:rPr>
          <w:rFonts w:eastAsia="Arial Unicode MS" w:cs="Arial"/>
        </w:rPr>
        <w:t xml:space="preserve">the project.  </w:t>
      </w:r>
      <w:r w:rsidR="00BB4633">
        <w:rPr>
          <w:rFonts w:eastAsia="Arial Unicode MS" w:cs="Arial"/>
        </w:rPr>
        <w:t>We want</w:t>
      </w:r>
      <w:r w:rsidRPr="001922B7">
        <w:rPr>
          <w:rFonts w:eastAsia="Arial Unicode MS" w:cs="Arial"/>
        </w:rPr>
        <w:t xml:space="preserve"> to build a relationship where there is consistency and where the proponen</w:t>
      </w:r>
      <w:r w:rsidR="00C33C1C" w:rsidRPr="001922B7">
        <w:rPr>
          <w:rFonts w:eastAsia="Arial Unicode MS" w:cs="Arial"/>
        </w:rPr>
        <w:t xml:space="preserve">t gains knowledge about Taber’s service </w:t>
      </w:r>
      <w:r w:rsidR="00C33C1C" w:rsidRPr="001922B7">
        <w:rPr>
          <w:rFonts w:eastAsia="Arial Unicode MS" w:cs="Arial"/>
        </w:rPr>
        <w:lastRenderedPageBreak/>
        <w:t>expectations</w:t>
      </w:r>
      <w:r w:rsidRPr="001922B7">
        <w:rPr>
          <w:rFonts w:eastAsia="Arial Unicode MS" w:cs="Arial"/>
        </w:rPr>
        <w:t>.</w:t>
      </w:r>
      <w:r w:rsidR="00BB4633">
        <w:rPr>
          <w:rFonts w:eastAsia="Arial Unicode MS" w:cs="Arial"/>
        </w:rPr>
        <w:t xml:space="preserve"> We want to see a functional design plan showing the locations and layouts of the dressing rooms and utility connections</w:t>
      </w:r>
      <w:r w:rsidR="00F8184D">
        <w:rPr>
          <w:rFonts w:eastAsia="Arial Unicode MS" w:cs="Arial"/>
        </w:rPr>
        <w:t xml:space="preserve"> and tie-ins.</w:t>
      </w:r>
    </w:p>
    <w:p w:rsidR="007702EA" w:rsidRPr="001922B7" w:rsidRDefault="007702EA" w:rsidP="007702EA">
      <w:pPr>
        <w:pStyle w:val="ListParagraph"/>
        <w:ind w:left="1446"/>
        <w:jc w:val="both"/>
        <w:rPr>
          <w:rFonts w:eastAsia="Arial Unicode MS" w:cs="Arial"/>
        </w:rPr>
      </w:pPr>
      <w:r w:rsidRPr="001922B7">
        <w:rPr>
          <w:rFonts w:eastAsia="Arial Unicode MS" w:cs="Arial"/>
        </w:rPr>
        <w:t>What the proponent should consider providing:</w:t>
      </w:r>
    </w:p>
    <w:p w:rsidR="001922B7" w:rsidRPr="001922B7" w:rsidRDefault="001922B7" w:rsidP="001922B7">
      <w:pPr>
        <w:pStyle w:val="ListParagraph"/>
        <w:numPr>
          <w:ilvl w:val="0"/>
          <w:numId w:val="16"/>
        </w:numPr>
        <w:jc w:val="both"/>
        <w:rPr>
          <w:rFonts w:eastAsia="Arial Unicode MS" w:cs="Arial"/>
        </w:rPr>
      </w:pPr>
      <w:r w:rsidRPr="001922B7">
        <w:rPr>
          <w:rFonts w:eastAsia="Arial Unicode MS" w:cs="Arial"/>
        </w:rPr>
        <w:t>Name of the person who will serve as the primary contact with Taber and a description of his or her experience</w:t>
      </w:r>
    </w:p>
    <w:p w:rsidR="007702EA" w:rsidRPr="001922B7" w:rsidRDefault="007702EA" w:rsidP="007702EA">
      <w:pPr>
        <w:pStyle w:val="ListParagraph"/>
        <w:numPr>
          <w:ilvl w:val="0"/>
          <w:numId w:val="16"/>
        </w:numPr>
        <w:jc w:val="both"/>
        <w:rPr>
          <w:rFonts w:eastAsia="Arial Unicode MS" w:cs="Arial"/>
        </w:rPr>
      </w:pPr>
      <w:r w:rsidRPr="001922B7">
        <w:rPr>
          <w:rFonts w:eastAsia="Arial Unicode MS" w:cs="Arial"/>
        </w:rPr>
        <w:t xml:space="preserve">A description of </w:t>
      </w:r>
      <w:r w:rsidR="00041F54" w:rsidRPr="001922B7">
        <w:rPr>
          <w:rFonts w:eastAsia="Arial Unicode MS" w:cs="Arial"/>
        </w:rPr>
        <w:t>team’s</w:t>
      </w:r>
      <w:r w:rsidRPr="001922B7">
        <w:rPr>
          <w:rFonts w:eastAsia="Arial Unicode MS" w:cs="Arial"/>
        </w:rPr>
        <w:t xml:space="preserve"> project management appro</w:t>
      </w:r>
      <w:r w:rsidR="00041F54" w:rsidRPr="001922B7">
        <w:rPr>
          <w:rFonts w:eastAsia="Arial Unicode MS" w:cs="Arial"/>
        </w:rPr>
        <w:t xml:space="preserve">ach to working with </w:t>
      </w:r>
      <w:r w:rsidRPr="001922B7">
        <w:rPr>
          <w:rFonts w:eastAsia="Arial Unicode MS" w:cs="Arial"/>
        </w:rPr>
        <w:t>Taber</w:t>
      </w:r>
    </w:p>
    <w:p w:rsidR="001922B7" w:rsidRPr="001922B7" w:rsidRDefault="001922B7" w:rsidP="001922B7">
      <w:pPr>
        <w:pStyle w:val="ListParagraph"/>
        <w:numPr>
          <w:ilvl w:val="0"/>
          <w:numId w:val="16"/>
        </w:numPr>
        <w:jc w:val="both"/>
        <w:rPr>
          <w:rFonts w:eastAsia="Arial Unicode MS" w:cs="Arial"/>
        </w:rPr>
      </w:pPr>
      <w:r w:rsidRPr="001922B7">
        <w:rPr>
          <w:rFonts w:eastAsia="Arial Unicode MS" w:cs="Arial"/>
        </w:rPr>
        <w:t>Proponent’s team structure and organization, including an organizational chart</w:t>
      </w:r>
    </w:p>
    <w:p w:rsidR="00F8184D" w:rsidRPr="001922B7" w:rsidRDefault="00F8184D" w:rsidP="00F8184D">
      <w:pPr>
        <w:pStyle w:val="ListParagraph"/>
        <w:numPr>
          <w:ilvl w:val="0"/>
          <w:numId w:val="16"/>
        </w:numPr>
        <w:jc w:val="both"/>
        <w:rPr>
          <w:rFonts w:eastAsia="Arial Unicode MS" w:cs="Arial"/>
        </w:rPr>
      </w:pPr>
      <w:r w:rsidRPr="001922B7">
        <w:rPr>
          <w:rFonts w:eastAsia="Arial Unicode MS" w:cs="Arial"/>
        </w:rPr>
        <w:t>Names of the key personnel who will direct, manage and supervise  the majority of the work, by discipline or responsibility</w:t>
      </w:r>
    </w:p>
    <w:p w:rsidR="00F8184D" w:rsidRPr="001922B7" w:rsidRDefault="00F8184D" w:rsidP="00F8184D">
      <w:pPr>
        <w:pStyle w:val="ListParagraph"/>
        <w:numPr>
          <w:ilvl w:val="0"/>
          <w:numId w:val="16"/>
        </w:numPr>
        <w:jc w:val="both"/>
        <w:rPr>
          <w:rFonts w:eastAsia="Arial Unicode MS" w:cs="Arial"/>
        </w:rPr>
      </w:pPr>
      <w:r>
        <w:rPr>
          <w:rFonts w:eastAsia="Arial Unicode MS" w:cs="Arial"/>
        </w:rPr>
        <w:t>Names of and s</w:t>
      </w:r>
      <w:r w:rsidRPr="001922B7">
        <w:rPr>
          <w:rFonts w:eastAsia="Arial Unicode MS" w:cs="Arial"/>
        </w:rPr>
        <w:t xml:space="preserve">ervices that will </w:t>
      </w:r>
      <w:r>
        <w:rPr>
          <w:rFonts w:eastAsia="Arial Unicode MS" w:cs="Arial"/>
        </w:rPr>
        <w:t>be provided by partners of the proponent</w:t>
      </w:r>
    </w:p>
    <w:p w:rsidR="001922B7" w:rsidRDefault="001922B7" w:rsidP="007702EA">
      <w:pPr>
        <w:pStyle w:val="ListParagraph"/>
        <w:numPr>
          <w:ilvl w:val="0"/>
          <w:numId w:val="16"/>
        </w:numPr>
        <w:jc w:val="both"/>
        <w:rPr>
          <w:rFonts w:eastAsia="Arial Unicode MS" w:cs="Arial"/>
        </w:rPr>
      </w:pPr>
      <w:r w:rsidRPr="001922B7">
        <w:rPr>
          <w:rFonts w:eastAsia="Arial Unicode MS" w:cs="Arial"/>
        </w:rPr>
        <w:t>A description of how the project will be organized and performed</w:t>
      </w:r>
    </w:p>
    <w:p w:rsidR="00EA0A9A" w:rsidRPr="001922B7" w:rsidRDefault="00EA0A9A" w:rsidP="007702EA">
      <w:pPr>
        <w:pStyle w:val="ListParagraph"/>
        <w:numPr>
          <w:ilvl w:val="0"/>
          <w:numId w:val="16"/>
        </w:numPr>
        <w:jc w:val="both"/>
        <w:rPr>
          <w:rFonts w:eastAsia="Arial Unicode MS" w:cs="Arial"/>
        </w:rPr>
      </w:pPr>
      <w:r>
        <w:rPr>
          <w:rFonts w:eastAsia="Arial Unicode MS" w:cs="Arial"/>
        </w:rPr>
        <w:t xml:space="preserve">A description of how the proponent will plan for existing events and bookings at the community </w:t>
      </w:r>
      <w:proofErr w:type="spellStart"/>
      <w:r>
        <w:rPr>
          <w:rFonts w:eastAsia="Arial Unicode MS" w:cs="Arial"/>
        </w:rPr>
        <w:t>centre</w:t>
      </w:r>
      <w:proofErr w:type="spellEnd"/>
      <w:r>
        <w:rPr>
          <w:rFonts w:eastAsia="Arial Unicode MS" w:cs="Arial"/>
        </w:rPr>
        <w:t xml:space="preserve">, including but not limited to: </w:t>
      </w:r>
      <w:proofErr w:type="spellStart"/>
      <w:r>
        <w:rPr>
          <w:rFonts w:eastAsia="Arial Unicode MS" w:cs="Arial"/>
        </w:rPr>
        <w:t>Cornfest</w:t>
      </w:r>
      <w:proofErr w:type="spellEnd"/>
      <w:r>
        <w:rPr>
          <w:rFonts w:eastAsia="Arial Unicode MS" w:cs="Arial"/>
        </w:rPr>
        <w:t xml:space="preserve">, </w:t>
      </w:r>
      <w:proofErr w:type="spellStart"/>
      <w:r>
        <w:rPr>
          <w:rFonts w:eastAsia="Arial Unicode MS" w:cs="Arial"/>
        </w:rPr>
        <w:t>VerSet</w:t>
      </w:r>
      <w:proofErr w:type="spellEnd"/>
      <w:r>
        <w:rPr>
          <w:rFonts w:eastAsia="Arial Unicode MS" w:cs="Arial"/>
        </w:rPr>
        <w:t xml:space="preserve"> Skills Camp</w:t>
      </w:r>
      <w:r w:rsidR="00174C96">
        <w:rPr>
          <w:rFonts w:eastAsia="Arial Unicode MS" w:cs="Arial"/>
        </w:rPr>
        <w:t xml:space="preserve"> and RV parking, ice arena operations and bookings particularly as it relates to connections/access to the large ice arena access ramp and utility connections.</w:t>
      </w:r>
    </w:p>
    <w:p w:rsidR="001922B7" w:rsidRDefault="00F8184D" w:rsidP="001922B7">
      <w:pPr>
        <w:pStyle w:val="ListParagraph"/>
        <w:numPr>
          <w:ilvl w:val="0"/>
          <w:numId w:val="16"/>
        </w:numPr>
        <w:jc w:val="both"/>
        <w:rPr>
          <w:rFonts w:eastAsia="Arial Unicode MS" w:cs="Arial"/>
        </w:rPr>
      </w:pPr>
      <w:r>
        <w:rPr>
          <w:rFonts w:eastAsia="Arial Unicode MS" w:cs="Arial"/>
        </w:rPr>
        <w:t>Present</w:t>
      </w:r>
      <w:r w:rsidR="001922B7" w:rsidRPr="001922B7">
        <w:rPr>
          <w:rFonts w:eastAsia="Arial Unicode MS" w:cs="Arial"/>
        </w:rPr>
        <w:t xml:space="preserve"> a detailed project schedule, </w:t>
      </w:r>
      <w:r>
        <w:rPr>
          <w:rFonts w:eastAsia="Arial Unicode MS" w:cs="Arial"/>
        </w:rPr>
        <w:t>referencing</w:t>
      </w:r>
      <w:r w:rsidR="001922B7" w:rsidRPr="001922B7">
        <w:rPr>
          <w:rFonts w:eastAsia="Arial Unicode MS" w:cs="Arial"/>
        </w:rPr>
        <w:t xml:space="preserve"> major project milestones,  For this item, assume a </w:t>
      </w:r>
      <w:r w:rsidR="001922B7" w:rsidRPr="00F8184D">
        <w:rPr>
          <w:rFonts w:eastAsia="Arial Unicode MS" w:cs="Arial"/>
          <w:b/>
        </w:rPr>
        <w:t>contract is  fu</w:t>
      </w:r>
      <w:r>
        <w:rPr>
          <w:rFonts w:eastAsia="Arial Unicode MS" w:cs="Arial"/>
          <w:b/>
        </w:rPr>
        <w:t>lly executed by Friday, April 24</w:t>
      </w:r>
      <w:r w:rsidR="001922B7" w:rsidRPr="00F8184D">
        <w:rPr>
          <w:rFonts w:eastAsia="Arial Unicode MS" w:cs="Arial"/>
          <w:b/>
        </w:rPr>
        <w:t>, 2015</w:t>
      </w:r>
    </w:p>
    <w:p w:rsidR="0017146C" w:rsidRDefault="00F8184D" w:rsidP="00F8184D">
      <w:pPr>
        <w:pStyle w:val="ListParagraph"/>
        <w:numPr>
          <w:ilvl w:val="0"/>
          <w:numId w:val="16"/>
        </w:numPr>
        <w:jc w:val="both"/>
        <w:rPr>
          <w:rFonts w:eastAsia="Arial Unicode MS" w:cs="Arial"/>
        </w:rPr>
      </w:pPr>
      <w:r>
        <w:rPr>
          <w:rFonts w:eastAsia="Arial Unicode MS" w:cs="Arial"/>
        </w:rPr>
        <w:t xml:space="preserve">Proposed </w:t>
      </w:r>
      <w:r w:rsidRPr="00F8184D">
        <w:rPr>
          <w:rFonts w:eastAsia="Arial Unicode MS" w:cs="Arial"/>
        </w:rPr>
        <w:t xml:space="preserve">functional design showing </w:t>
      </w:r>
      <w:r>
        <w:rPr>
          <w:rFonts w:eastAsia="Arial Unicode MS" w:cs="Arial"/>
        </w:rPr>
        <w:t xml:space="preserve">site plan, </w:t>
      </w:r>
      <w:r w:rsidRPr="00F8184D">
        <w:rPr>
          <w:rFonts w:eastAsia="Arial Unicode MS" w:cs="Arial"/>
        </w:rPr>
        <w:t xml:space="preserve">locations and layouts of the </w:t>
      </w:r>
      <w:r>
        <w:rPr>
          <w:rFonts w:eastAsia="Arial Unicode MS" w:cs="Arial"/>
        </w:rPr>
        <w:t xml:space="preserve">three dressing rooms, the washroom &amp; shower area and </w:t>
      </w:r>
      <w:r w:rsidRPr="00F8184D">
        <w:rPr>
          <w:rFonts w:eastAsia="Arial Unicode MS" w:cs="Arial"/>
        </w:rPr>
        <w:t xml:space="preserve">utility </w:t>
      </w:r>
      <w:r>
        <w:rPr>
          <w:rFonts w:eastAsia="Arial Unicode MS" w:cs="Arial"/>
        </w:rPr>
        <w:t>tie-ins</w:t>
      </w:r>
    </w:p>
    <w:p w:rsidR="00F8184D" w:rsidRPr="001922B7" w:rsidRDefault="00F8184D" w:rsidP="00F8184D">
      <w:pPr>
        <w:pStyle w:val="ListParagraph"/>
        <w:numPr>
          <w:ilvl w:val="0"/>
          <w:numId w:val="16"/>
        </w:numPr>
        <w:jc w:val="both"/>
        <w:rPr>
          <w:rFonts w:eastAsia="Arial Unicode MS" w:cs="Arial"/>
        </w:rPr>
      </w:pPr>
      <w:r>
        <w:rPr>
          <w:rFonts w:eastAsia="Arial Unicode MS" w:cs="Arial"/>
        </w:rPr>
        <w:t>Review its performance</w:t>
      </w:r>
      <w:r w:rsidR="00200408">
        <w:rPr>
          <w:rFonts w:eastAsia="Arial Unicode MS" w:cs="Arial"/>
        </w:rPr>
        <w:t xml:space="preserve"> and timing</w:t>
      </w:r>
      <w:r>
        <w:rPr>
          <w:rFonts w:eastAsia="Arial Unicode MS" w:cs="Arial"/>
        </w:rPr>
        <w:t xml:space="preserve"> of preparation/supply record drawings to its client</w:t>
      </w:r>
      <w:r w:rsidR="00200408">
        <w:rPr>
          <w:rFonts w:eastAsia="Arial Unicode MS" w:cs="Arial"/>
        </w:rPr>
        <w:t>s over the past 2-3 years.</w:t>
      </w:r>
    </w:p>
    <w:p w:rsidR="007702EA" w:rsidRPr="001922B7" w:rsidRDefault="007702EA" w:rsidP="007702EA">
      <w:pPr>
        <w:pStyle w:val="ListParagraph"/>
        <w:numPr>
          <w:ilvl w:val="0"/>
          <w:numId w:val="16"/>
        </w:numPr>
        <w:jc w:val="both"/>
        <w:rPr>
          <w:rFonts w:eastAsia="Arial Unicode MS" w:cs="Arial"/>
        </w:rPr>
      </w:pPr>
      <w:r w:rsidRPr="001922B7">
        <w:rPr>
          <w:rFonts w:eastAsia="Arial Unicode MS" w:cs="Arial"/>
        </w:rPr>
        <w:t xml:space="preserve">Quality </w:t>
      </w:r>
      <w:r w:rsidR="00C33C1C" w:rsidRPr="001922B7">
        <w:rPr>
          <w:rFonts w:eastAsia="Arial Unicode MS" w:cs="Arial"/>
        </w:rPr>
        <w:t xml:space="preserve">assurance and quality </w:t>
      </w:r>
      <w:r w:rsidRPr="001922B7">
        <w:rPr>
          <w:rFonts w:eastAsia="Arial Unicode MS" w:cs="Arial"/>
        </w:rPr>
        <w:t xml:space="preserve">control </w:t>
      </w:r>
      <w:r w:rsidR="00C33C1C" w:rsidRPr="001922B7">
        <w:rPr>
          <w:rFonts w:eastAsia="Arial Unicode MS" w:cs="Arial"/>
        </w:rPr>
        <w:t xml:space="preserve">strategies and </w:t>
      </w:r>
      <w:r w:rsidRPr="001922B7">
        <w:rPr>
          <w:rFonts w:eastAsia="Arial Unicode MS" w:cs="Arial"/>
        </w:rPr>
        <w:t>techniques</w:t>
      </w:r>
    </w:p>
    <w:p w:rsidR="007702EA" w:rsidRPr="001922B7" w:rsidRDefault="00F8184D" w:rsidP="007702EA">
      <w:pPr>
        <w:pStyle w:val="ListParagraph"/>
        <w:numPr>
          <w:ilvl w:val="0"/>
          <w:numId w:val="16"/>
        </w:numPr>
        <w:jc w:val="both"/>
        <w:rPr>
          <w:rFonts w:eastAsia="Arial Unicode MS" w:cs="Arial"/>
        </w:rPr>
      </w:pPr>
      <w:r>
        <w:rPr>
          <w:rFonts w:eastAsia="Arial Unicode MS" w:cs="Arial"/>
        </w:rPr>
        <w:t>Conflict &amp; dispute resolution processes the Proponent would anticipate using during the project.</w:t>
      </w:r>
    </w:p>
    <w:p w:rsidR="007702EA" w:rsidRPr="001922B7" w:rsidRDefault="000A03C2" w:rsidP="007702EA">
      <w:pPr>
        <w:ind w:left="1843" w:hanging="425"/>
        <w:jc w:val="both"/>
        <w:rPr>
          <w:rFonts w:eastAsia="Arial Unicode MS" w:cs="Arial"/>
          <w:b/>
        </w:rPr>
      </w:pPr>
      <w:r>
        <w:rPr>
          <w:rFonts w:eastAsia="Arial Unicode MS" w:cs="Arial"/>
          <w:b/>
        </w:rPr>
        <w:t>c)</w:t>
      </w:r>
      <w:r>
        <w:rPr>
          <w:rFonts w:eastAsia="Arial Unicode MS" w:cs="Arial"/>
          <w:b/>
        </w:rPr>
        <w:tab/>
        <w:t>Past experience</w:t>
      </w:r>
    </w:p>
    <w:p w:rsidR="007702EA" w:rsidRPr="001922B7" w:rsidRDefault="007702EA" w:rsidP="007702EA">
      <w:pPr>
        <w:ind w:left="879" w:firstLine="567"/>
        <w:jc w:val="both"/>
        <w:rPr>
          <w:rFonts w:eastAsia="Arial Unicode MS" w:cs="Arial"/>
        </w:rPr>
      </w:pPr>
      <w:r w:rsidRPr="001922B7">
        <w:rPr>
          <w:rFonts w:eastAsia="Arial Unicode MS" w:cs="Arial"/>
        </w:rPr>
        <w:t>What we are looking for:</w:t>
      </w:r>
    </w:p>
    <w:p w:rsidR="007702EA" w:rsidRPr="001922B7" w:rsidRDefault="007702EA" w:rsidP="007702EA">
      <w:pPr>
        <w:pStyle w:val="ListParagraph"/>
        <w:ind w:left="1446"/>
        <w:jc w:val="both"/>
        <w:rPr>
          <w:rFonts w:eastAsia="Arial Unicode MS" w:cs="Arial"/>
        </w:rPr>
      </w:pPr>
      <w:r w:rsidRPr="001922B7">
        <w:rPr>
          <w:rFonts w:eastAsia="Arial Unicode MS" w:cs="Arial"/>
        </w:rPr>
        <w:t xml:space="preserve">The proponent must demonstrate that over at least the past five years it (or its key personnel) has participated in a range of projects covering the full scope </w:t>
      </w:r>
      <w:r w:rsidR="001922B7">
        <w:rPr>
          <w:rFonts w:eastAsia="Arial Unicode MS" w:cs="Arial"/>
        </w:rPr>
        <w:t>of services required by Taber</w:t>
      </w:r>
      <w:r w:rsidRPr="001922B7">
        <w:rPr>
          <w:rFonts w:eastAsia="Arial Unicode MS" w:cs="Arial"/>
        </w:rPr>
        <w:t xml:space="preserve"> as described above.</w:t>
      </w:r>
    </w:p>
    <w:p w:rsidR="007702EA" w:rsidRPr="001922B7" w:rsidRDefault="007702EA" w:rsidP="007702EA">
      <w:pPr>
        <w:ind w:left="1398" w:firstLine="48"/>
        <w:jc w:val="both"/>
        <w:rPr>
          <w:rFonts w:eastAsia="Arial Unicode MS" w:cs="Arial"/>
        </w:rPr>
      </w:pPr>
      <w:r w:rsidRPr="001922B7">
        <w:rPr>
          <w:rFonts w:eastAsia="Arial Unicode MS" w:cs="Arial"/>
        </w:rPr>
        <w:t>What the proponent should consider providing:</w:t>
      </w:r>
    </w:p>
    <w:p w:rsidR="007702EA" w:rsidRPr="001922B7" w:rsidRDefault="007702EA" w:rsidP="007702EA">
      <w:pPr>
        <w:pStyle w:val="ListParagraph"/>
        <w:numPr>
          <w:ilvl w:val="0"/>
          <w:numId w:val="17"/>
        </w:numPr>
        <w:jc w:val="both"/>
        <w:rPr>
          <w:rFonts w:eastAsia="Arial Unicode MS" w:cs="Arial"/>
        </w:rPr>
      </w:pPr>
      <w:r w:rsidRPr="001922B7">
        <w:rPr>
          <w:rFonts w:eastAsia="Arial Unicode MS" w:cs="Arial"/>
        </w:rPr>
        <w:t>At least four examples of projects that demonstrate proficiency with the type of work described in Section 2. These projects should be relev</w:t>
      </w:r>
      <w:r w:rsidR="001922B7">
        <w:rPr>
          <w:rFonts w:eastAsia="Arial Unicode MS" w:cs="Arial"/>
        </w:rPr>
        <w:t xml:space="preserve">ant to the needs of the </w:t>
      </w:r>
      <w:r w:rsidRPr="001922B7">
        <w:rPr>
          <w:rFonts w:eastAsia="Arial Unicode MS" w:cs="Arial"/>
        </w:rPr>
        <w:t>Taber and have been completed over the last five years by the firm or its key personnel</w:t>
      </w:r>
    </w:p>
    <w:p w:rsidR="007702EA" w:rsidRPr="001922B7" w:rsidRDefault="007702EA" w:rsidP="007702EA">
      <w:pPr>
        <w:pStyle w:val="ListParagraph"/>
        <w:numPr>
          <w:ilvl w:val="0"/>
          <w:numId w:val="17"/>
        </w:numPr>
        <w:jc w:val="both"/>
        <w:rPr>
          <w:rFonts w:eastAsia="Arial Unicode MS" w:cs="Arial"/>
        </w:rPr>
      </w:pPr>
      <w:r w:rsidRPr="001922B7">
        <w:rPr>
          <w:rFonts w:eastAsia="Arial Unicode MS" w:cs="Arial"/>
        </w:rPr>
        <w:t>For these projects, the scope of services rendered, project objectives, constraints and deliverables</w:t>
      </w:r>
    </w:p>
    <w:p w:rsidR="007702EA" w:rsidRPr="001922B7" w:rsidRDefault="007702EA" w:rsidP="007702EA">
      <w:pPr>
        <w:pStyle w:val="ListParagraph"/>
        <w:numPr>
          <w:ilvl w:val="0"/>
          <w:numId w:val="17"/>
        </w:numPr>
        <w:jc w:val="both"/>
        <w:rPr>
          <w:rFonts w:eastAsia="Arial Unicode MS" w:cs="Arial"/>
        </w:rPr>
      </w:pPr>
      <w:r w:rsidRPr="001922B7">
        <w:rPr>
          <w:rFonts w:eastAsia="Arial Unicode MS" w:cs="Arial"/>
        </w:rPr>
        <w:t xml:space="preserve">For these projects, the names of key personnel who were involved as part of </w:t>
      </w:r>
      <w:r w:rsidRPr="001922B7">
        <w:rPr>
          <w:rFonts w:eastAsia="Arial Unicode MS" w:cs="Arial"/>
        </w:rPr>
        <w:lastRenderedPageBreak/>
        <w:t>the project team and their respective responsibilities</w:t>
      </w:r>
    </w:p>
    <w:p w:rsidR="007702EA" w:rsidRPr="001922B7" w:rsidRDefault="007702EA" w:rsidP="007702EA">
      <w:pPr>
        <w:pStyle w:val="ListParagraph"/>
        <w:numPr>
          <w:ilvl w:val="0"/>
          <w:numId w:val="17"/>
        </w:numPr>
        <w:jc w:val="both"/>
        <w:rPr>
          <w:rFonts w:eastAsia="Arial Unicode MS" w:cs="Arial"/>
        </w:rPr>
      </w:pPr>
      <w:r w:rsidRPr="001922B7">
        <w:rPr>
          <w:rFonts w:eastAsia="Arial Unicode MS" w:cs="Arial"/>
        </w:rPr>
        <w:t>For these projects, the dates the engineering services were provided</w:t>
      </w:r>
    </w:p>
    <w:p w:rsidR="007702EA" w:rsidRPr="001922B7" w:rsidRDefault="007702EA" w:rsidP="007702EA">
      <w:pPr>
        <w:pStyle w:val="ListParagraph"/>
        <w:numPr>
          <w:ilvl w:val="0"/>
          <w:numId w:val="17"/>
        </w:numPr>
        <w:jc w:val="both"/>
        <w:rPr>
          <w:rFonts w:eastAsia="Arial Unicode MS" w:cs="Arial"/>
        </w:rPr>
      </w:pPr>
      <w:r w:rsidRPr="001922B7">
        <w:rPr>
          <w:rFonts w:eastAsia="Arial Unicode MS" w:cs="Arial"/>
        </w:rPr>
        <w:t xml:space="preserve">For these projects, client references with a contact name, address, phone and email address. Reference checks may be </w:t>
      </w:r>
      <w:r w:rsidR="000A03C2">
        <w:rPr>
          <w:rFonts w:eastAsia="Arial Unicode MS" w:cs="Arial"/>
        </w:rPr>
        <w:t>conducted by Taber</w:t>
      </w:r>
      <w:r w:rsidRPr="001922B7">
        <w:rPr>
          <w:rFonts w:eastAsia="Arial Unicode MS" w:cs="Arial"/>
        </w:rPr>
        <w:t>.</w:t>
      </w:r>
    </w:p>
    <w:p w:rsidR="007702EA" w:rsidRPr="001922B7" w:rsidRDefault="007702EA" w:rsidP="007702EA">
      <w:pPr>
        <w:pStyle w:val="ListParagraph"/>
        <w:numPr>
          <w:ilvl w:val="0"/>
          <w:numId w:val="17"/>
        </w:numPr>
        <w:jc w:val="both"/>
        <w:rPr>
          <w:rFonts w:eastAsia="Arial Unicode MS" w:cs="Arial"/>
        </w:rPr>
      </w:pPr>
      <w:r w:rsidRPr="001922B7">
        <w:rPr>
          <w:rFonts w:eastAsia="Arial Unicode MS" w:cs="Arial"/>
        </w:rPr>
        <w:t xml:space="preserve">If applicable, indicate those projects which were carried out as a joint venture with other </w:t>
      </w:r>
      <w:r w:rsidR="000A03C2">
        <w:rPr>
          <w:rFonts w:eastAsia="Arial Unicode MS" w:cs="Arial"/>
        </w:rPr>
        <w:t>firms</w:t>
      </w:r>
      <w:r w:rsidRPr="001922B7">
        <w:rPr>
          <w:rFonts w:eastAsia="Arial Unicode MS" w:cs="Arial"/>
        </w:rPr>
        <w:t>, the responsibilities of each of the involved firms, and the proportion of the project budget for which each firm was responsible.</w:t>
      </w:r>
    </w:p>
    <w:p w:rsidR="007702EA" w:rsidRPr="000A03C2" w:rsidRDefault="007702EA" w:rsidP="00E430E8">
      <w:pPr>
        <w:ind w:left="1843" w:hanging="425"/>
        <w:jc w:val="both"/>
        <w:rPr>
          <w:rFonts w:eastAsia="Arial Unicode MS" w:cs="Arial"/>
          <w:b/>
        </w:rPr>
      </w:pPr>
      <w:r w:rsidRPr="000A03C2">
        <w:rPr>
          <w:rFonts w:eastAsia="Arial Unicode MS" w:cs="Arial"/>
          <w:b/>
        </w:rPr>
        <w:t>d)</w:t>
      </w:r>
      <w:r w:rsidRPr="000A03C2">
        <w:rPr>
          <w:rFonts w:eastAsia="Arial Unicode MS" w:cs="Arial"/>
          <w:b/>
        </w:rPr>
        <w:tab/>
        <w:t xml:space="preserve">Key </w:t>
      </w:r>
      <w:r w:rsidR="000A03C2">
        <w:rPr>
          <w:rFonts w:eastAsia="Arial Unicode MS" w:cs="Arial"/>
          <w:b/>
        </w:rPr>
        <w:t>Personnel</w:t>
      </w:r>
    </w:p>
    <w:p w:rsidR="007702EA" w:rsidRPr="000A03C2" w:rsidRDefault="007702EA" w:rsidP="00E430E8">
      <w:pPr>
        <w:ind w:left="879" w:firstLine="567"/>
        <w:jc w:val="both"/>
        <w:rPr>
          <w:rFonts w:eastAsia="Arial Unicode MS" w:cs="Arial"/>
        </w:rPr>
      </w:pPr>
      <w:r w:rsidRPr="000A03C2">
        <w:rPr>
          <w:rFonts w:eastAsia="Arial Unicode MS" w:cs="Arial"/>
        </w:rPr>
        <w:t>What we are looking for:</w:t>
      </w:r>
    </w:p>
    <w:p w:rsidR="007702EA" w:rsidRPr="000A03C2" w:rsidRDefault="007702EA" w:rsidP="00E430E8">
      <w:pPr>
        <w:pStyle w:val="ListParagraph"/>
        <w:ind w:left="1446"/>
        <w:jc w:val="both"/>
        <w:rPr>
          <w:rFonts w:eastAsia="Arial Unicode MS" w:cs="Arial"/>
        </w:rPr>
      </w:pPr>
      <w:r w:rsidRPr="000A03C2">
        <w:rPr>
          <w:rFonts w:eastAsia="Arial Unicode MS" w:cs="Arial"/>
        </w:rPr>
        <w:t xml:space="preserve">This is where you demonstrate the strength of your team, both in terms of the description of the people with whom </w:t>
      </w:r>
      <w:r w:rsidR="00584DD8">
        <w:rPr>
          <w:rFonts w:eastAsia="Arial Unicode MS" w:cs="Arial"/>
        </w:rPr>
        <w:t>Taber</w:t>
      </w:r>
      <w:r w:rsidRPr="000A03C2">
        <w:rPr>
          <w:rFonts w:eastAsia="Arial Unicode MS" w:cs="Arial"/>
        </w:rPr>
        <w:t xml:space="preserve"> will typically be working and the broader resources within your firm or its partners. Please keep in mind the service requirements listed above.</w:t>
      </w:r>
    </w:p>
    <w:p w:rsidR="007702EA" w:rsidRPr="000A03C2" w:rsidRDefault="007702EA" w:rsidP="00E430E8">
      <w:pPr>
        <w:ind w:left="879" w:firstLine="567"/>
        <w:jc w:val="both"/>
        <w:rPr>
          <w:rFonts w:eastAsia="Arial Unicode MS" w:cs="Arial"/>
        </w:rPr>
      </w:pPr>
      <w:r w:rsidRPr="000A03C2">
        <w:rPr>
          <w:rFonts w:eastAsia="Arial Unicode MS" w:cs="Arial"/>
        </w:rPr>
        <w:t xml:space="preserve">What the proponent should consider providing: </w:t>
      </w:r>
    </w:p>
    <w:p w:rsidR="007702EA" w:rsidRPr="000A03C2" w:rsidRDefault="00316ED6" w:rsidP="00E430E8">
      <w:pPr>
        <w:pStyle w:val="ListParagraph"/>
        <w:numPr>
          <w:ilvl w:val="0"/>
          <w:numId w:val="18"/>
        </w:numPr>
        <w:jc w:val="both"/>
        <w:rPr>
          <w:rFonts w:eastAsia="Arial Unicode MS" w:cs="Arial"/>
        </w:rPr>
      </w:pPr>
      <w:r>
        <w:rPr>
          <w:rFonts w:eastAsia="Arial Unicode MS" w:cs="Arial"/>
        </w:rPr>
        <w:t>Curriculum vitae (approx.</w:t>
      </w:r>
      <w:r w:rsidR="007702EA" w:rsidRPr="000A03C2">
        <w:rPr>
          <w:rFonts w:eastAsia="Arial Unicode MS" w:cs="Arial"/>
        </w:rPr>
        <w:t xml:space="preserve"> 2 pages) of key personnel </w:t>
      </w:r>
      <w:r>
        <w:rPr>
          <w:rFonts w:eastAsia="Arial Unicode MS" w:cs="Arial"/>
        </w:rPr>
        <w:t>l</w:t>
      </w:r>
      <w:r w:rsidR="007702EA" w:rsidRPr="000A03C2">
        <w:rPr>
          <w:rFonts w:eastAsia="Arial Unicode MS" w:cs="Arial"/>
        </w:rPr>
        <w:t xml:space="preserve">ikely to be working with </w:t>
      </w:r>
      <w:r w:rsidR="00584DD8">
        <w:rPr>
          <w:rFonts w:eastAsia="Arial Unicode MS" w:cs="Arial"/>
        </w:rPr>
        <w:t xml:space="preserve">Taber </w:t>
      </w:r>
      <w:r w:rsidR="007702EA" w:rsidRPr="000A03C2">
        <w:rPr>
          <w:rFonts w:eastAsia="Arial Unicode MS" w:cs="Arial"/>
        </w:rPr>
        <w:t>that clearly indicate education and professional accreditation, the years and type of experience in the provision of their respective area of expertise, and major accomplishments, achievements and awards</w:t>
      </w:r>
    </w:p>
    <w:p w:rsidR="007702EA" w:rsidRPr="000A03C2" w:rsidRDefault="007702EA" w:rsidP="00E430E8">
      <w:pPr>
        <w:pStyle w:val="ListParagraph"/>
        <w:numPr>
          <w:ilvl w:val="0"/>
          <w:numId w:val="18"/>
        </w:numPr>
        <w:jc w:val="both"/>
        <w:rPr>
          <w:rFonts w:eastAsia="Arial Unicode MS" w:cs="Arial"/>
        </w:rPr>
      </w:pPr>
      <w:r w:rsidRPr="000A03C2">
        <w:rPr>
          <w:rFonts w:eastAsia="Arial Unicode MS" w:cs="Arial"/>
        </w:rPr>
        <w:t>The number of years the individuals have been with the proponent’s firm</w:t>
      </w:r>
    </w:p>
    <w:p w:rsidR="007702EA" w:rsidRPr="000A03C2" w:rsidRDefault="007702EA" w:rsidP="00E430E8">
      <w:pPr>
        <w:pStyle w:val="ListParagraph"/>
        <w:numPr>
          <w:ilvl w:val="0"/>
          <w:numId w:val="18"/>
        </w:numPr>
        <w:jc w:val="both"/>
        <w:rPr>
          <w:rFonts w:eastAsia="Arial Unicode MS" w:cs="Arial"/>
        </w:rPr>
      </w:pPr>
      <w:r w:rsidRPr="000A03C2">
        <w:rPr>
          <w:rFonts w:eastAsia="Arial Unicode MS" w:cs="Arial"/>
        </w:rPr>
        <w:t>Information about other consultants (if any) the proponent intends to rely upon in areas where the expertise lies outside the proponent’s company</w:t>
      </w:r>
    </w:p>
    <w:p w:rsidR="00BB2929" w:rsidRDefault="003F26F7" w:rsidP="007A120F">
      <w:pPr>
        <w:pStyle w:val="NoSpacing"/>
        <w:numPr>
          <w:ilvl w:val="1"/>
          <w:numId w:val="1"/>
        </w:numPr>
        <w:ind w:left="1418" w:hanging="709"/>
        <w:outlineLvl w:val="1"/>
        <w:rPr>
          <w:b/>
        </w:rPr>
      </w:pPr>
      <w:bookmarkStart w:id="20" w:name="_Toc409683610"/>
      <w:r>
        <w:rPr>
          <w:b/>
        </w:rPr>
        <w:t>Evaluation &amp; Rating</w:t>
      </w:r>
      <w:bookmarkEnd w:id="20"/>
    </w:p>
    <w:p w:rsidR="003F26F7" w:rsidRPr="003F26F7" w:rsidRDefault="003F26F7" w:rsidP="003F26F7">
      <w:pPr>
        <w:pStyle w:val="ListParagraph"/>
        <w:jc w:val="both"/>
        <w:rPr>
          <w:rFonts w:eastAsia="Arial Unicode MS" w:cs="Arial"/>
        </w:rPr>
      </w:pPr>
      <w:r w:rsidRPr="003F26F7">
        <w:rPr>
          <w:rFonts w:eastAsia="Arial Unicode MS" w:cs="Arial"/>
        </w:rPr>
        <w:t>Proposals that are responsive (i.e. which meet all the mandatory requirements set out in the Request for Proposal) will be reviewed, evaluated and rated by the evaluation committee. The technical components of the proposal will be evaluated in accordance with the following to establish Technical Ratings:</w:t>
      </w:r>
    </w:p>
    <w:tbl>
      <w:tblPr>
        <w:tblStyle w:val="TableGrid"/>
        <w:tblW w:w="0" w:type="auto"/>
        <w:tblInd w:w="720" w:type="dxa"/>
        <w:tblLook w:val="04A0" w:firstRow="1" w:lastRow="0" w:firstColumn="1" w:lastColumn="0" w:noHBand="0" w:noVBand="1"/>
      </w:tblPr>
      <w:tblGrid>
        <w:gridCol w:w="5058"/>
        <w:gridCol w:w="1276"/>
        <w:gridCol w:w="1276"/>
        <w:gridCol w:w="1106"/>
      </w:tblGrid>
      <w:tr w:rsidR="003F26F7" w:rsidTr="003F198E">
        <w:tc>
          <w:tcPr>
            <w:tcW w:w="5058" w:type="dxa"/>
            <w:vAlign w:val="center"/>
          </w:tcPr>
          <w:p w:rsidR="003F26F7" w:rsidRDefault="003F26F7" w:rsidP="003F198E">
            <w:pPr>
              <w:jc w:val="center"/>
              <w:rPr>
                <w:rFonts w:eastAsia="Arial Unicode MS" w:cs="Arial"/>
              </w:rPr>
            </w:pPr>
            <w:r>
              <w:rPr>
                <w:rFonts w:eastAsia="Arial Unicode MS" w:cs="Arial"/>
              </w:rPr>
              <w:t>Criterion</w:t>
            </w:r>
          </w:p>
        </w:tc>
        <w:tc>
          <w:tcPr>
            <w:tcW w:w="1276" w:type="dxa"/>
            <w:vAlign w:val="center"/>
          </w:tcPr>
          <w:p w:rsidR="003F26F7" w:rsidRDefault="003F26F7" w:rsidP="003F198E">
            <w:pPr>
              <w:jc w:val="center"/>
              <w:rPr>
                <w:rFonts w:eastAsia="Arial Unicode MS" w:cs="Arial"/>
              </w:rPr>
            </w:pPr>
            <w:r>
              <w:rPr>
                <w:rFonts w:eastAsia="Arial Unicode MS" w:cs="Arial"/>
              </w:rPr>
              <w:t>Weight</w:t>
            </w:r>
          </w:p>
          <w:p w:rsidR="003F26F7" w:rsidRDefault="003F26F7" w:rsidP="003F198E">
            <w:pPr>
              <w:jc w:val="center"/>
              <w:rPr>
                <w:rFonts w:eastAsia="Arial Unicode MS" w:cs="Arial"/>
              </w:rPr>
            </w:pPr>
            <w:r>
              <w:rPr>
                <w:rFonts w:eastAsia="Arial Unicode MS" w:cs="Arial"/>
              </w:rPr>
              <w:t>Factor</w:t>
            </w:r>
          </w:p>
        </w:tc>
        <w:tc>
          <w:tcPr>
            <w:tcW w:w="1276" w:type="dxa"/>
            <w:vAlign w:val="center"/>
          </w:tcPr>
          <w:p w:rsidR="003F26F7" w:rsidRDefault="003F26F7" w:rsidP="003F198E">
            <w:pPr>
              <w:jc w:val="center"/>
              <w:rPr>
                <w:rFonts w:eastAsia="Arial Unicode MS" w:cs="Arial"/>
              </w:rPr>
            </w:pPr>
            <w:r>
              <w:rPr>
                <w:rFonts w:eastAsia="Arial Unicode MS" w:cs="Arial"/>
              </w:rPr>
              <w:t>Rating</w:t>
            </w:r>
          </w:p>
        </w:tc>
        <w:tc>
          <w:tcPr>
            <w:tcW w:w="1106" w:type="dxa"/>
            <w:vAlign w:val="center"/>
          </w:tcPr>
          <w:p w:rsidR="003F26F7" w:rsidRDefault="003F26F7" w:rsidP="003F198E">
            <w:pPr>
              <w:jc w:val="center"/>
              <w:rPr>
                <w:rFonts w:eastAsia="Arial Unicode MS" w:cs="Arial"/>
              </w:rPr>
            </w:pPr>
            <w:r>
              <w:rPr>
                <w:rFonts w:eastAsia="Arial Unicode MS" w:cs="Arial"/>
              </w:rPr>
              <w:t>Weighted</w:t>
            </w:r>
          </w:p>
          <w:p w:rsidR="003F26F7" w:rsidRDefault="003F26F7" w:rsidP="003F198E">
            <w:pPr>
              <w:jc w:val="center"/>
              <w:rPr>
                <w:rFonts w:eastAsia="Arial Unicode MS" w:cs="Arial"/>
              </w:rPr>
            </w:pPr>
            <w:r>
              <w:rPr>
                <w:rFonts w:eastAsia="Arial Unicode MS" w:cs="Arial"/>
              </w:rPr>
              <w:t>Rating</w:t>
            </w:r>
          </w:p>
        </w:tc>
      </w:tr>
      <w:tr w:rsidR="003F26F7" w:rsidTr="003F198E">
        <w:tc>
          <w:tcPr>
            <w:tcW w:w="5058" w:type="dxa"/>
          </w:tcPr>
          <w:p w:rsidR="003F26F7" w:rsidRDefault="003F26F7" w:rsidP="003F198E">
            <w:pPr>
              <w:rPr>
                <w:rFonts w:eastAsia="Arial Unicode MS" w:cs="Arial"/>
              </w:rPr>
            </w:pPr>
            <w:r>
              <w:rPr>
                <w:rFonts w:eastAsia="Arial Unicode MS" w:cs="Arial"/>
              </w:rPr>
              <w:t>Proponent Firm Attributes</w:t>
            </w:r>
          </w:p>
        </w:tc>
        <w:tc>
          <w:tcPr>
            <w:tcW w:w="1276" w:type="dxa"/>
            <w:vAlign w:val="center"/>
          </w:tcPr>
          <w:p w:rsidR="003F26F7" w:rsidRDefault="003135AC" w:rsidP="003F198E">
            <w:pPr>
              <w:jc w:val="center"/>
              <w:rPr>
                <w:rFonts w:eastAsia="Arial Unicode MS" w:cs="Arial"/>
              </w:rPr>
            </w:pPr>
            <w:r>
              <w:rPr>
                <w:rFonts w:eastAsia="Arial Unicode MS" w:cs="Arial"/>
              </w:rPr>
              <w:t>1.0</w:t>
            </w:r>
          </w:p>
        </w:tc>
        <w:tc>
          <w:tcPr>
            <w:tcW w:w="1276" w:type="dxa"/>
            <w:vAlign w:val="center"/>
          </w:tcPr>
          <w:p w:rsidR="003F26F7" w:rsidRDefault="003F26F7" w:rsidP="003F198E">
            <w:pPr>
              <w:jc w:val="center"/>
              <w:rPr>
                <w:rFonts w:eastAsia="Arial Unicode MS" w:cs="Arial"/>
              </w:rPr>
            </w:pPr>
            <w:r>
              <w:rPr>
                <w:rFonts w:eastAsia="Arial Unicode MS" w:cs="Arial"/>
              </w:rPr>
              <w:t>0 - 10</w:t>
            </w:r>
          </w:p>
        </w:tc>
        <w:tc>
          <w:tcPr>
            <w:tcW w:w="1106" w:type="dxa"/>
            <w:vAlign w:val="center"/>
          </w:tcPr>
          <w:p w:rsidR="003F26F7" w:rsidRDefault="003135AC" w:rsidP="003F198E">
            <w:pPr>
              <w:jc w:val="center"/>
              <w:rPr>
                <w:rFonts w:eastAsia="Arial Unicode MS" w:cs="Arial"/>
              </w:rPr>
            </w:pPr>
            <w:r>
              <w:rPr>
                <w:rFonts w:eastAsia="Arial Unicode MS" w:cs="Arial"/>
              </w:rPr>
              <w:t>0 - 10</w:t>
            </w:r>
          </w:p>
        </w:tc>
      </w:tr>
      <w:tr w:rsidR="003F26F7" w:rsidTr="003F198E">
        <w:tc>
          <w:tcPr>
            <w:tcW w:w="5058" w:type="dxa"/>
          </w:tcPr>
          <w:p w:rsidR="003F26F7" w:rsidRDefault="003F26F7" w:rsidP="003F198E">
            <w:pPr>
              <w:rPr>
                <w:rFonts w:eastAsia="Arial Unicode MS" w:cs="Arial"/>
              </w:rPr>
            </w:pPr>
            <w:r>
              <w:rPr>
                <w:rFonts w:eastAsia="Arial Unicode MS" w:cs="Arial"/>
              </w:rPr>
              <w:t>Management of Services</w:t>
            </w:r>
          </w:p>
        </w:tc>
        <w:tc>
          <w:tcPr>
            <w:tcW w:w="1276" w:type="dxa"/>
            <w:vAlign w:val="center"/>
          </w:tcPr>
          <w:p w:rsidR="003F26F7" w:rsidRDefault="003135AC" w:rsidP="003F198E">
            <w:pPr>
              <w:jc w:val="center"/>
              <w:rPr>
                <w:rFonts w:eastAsia="Arial Unicode MS" w:cs="Arial"/>
              </w:rPr>
            </w:pPr>
            <w:r>
              <w:rPr>
                <w:rFonts w:eastAsia="Arial Unicode MS" w:cs="Arial"/>
              </w:rPr>
              <w:t>7.0</w:t>
            </w:r>
          </w:p>
        </w:tc>
        <w:tc>
          <w:tcPr>
            <w:tcW w:w="1276" w:type="dxa"/>
            <w:vAlign w:val="center"/>
          </w:tcPr>
          <w:p w:rsidR="003F26F7" w:rsidRDefault="003F26F7" w:rsidP="003F198E">
            <w:pPr>
              <w:jc w:val="center"/>
              <w:rPr>
                <w:rFonts w:eastAsia="Arial Unicode MS" w:cs="Arial"/>
              </w:rPr>
            </w:pPr>
            <w:r>
              <w:rPr>
                <w:rFonts w:eastAsia="Arial Unicode MS" w:cs="Arial"/>
              </w:rPr>
              <w:t>0 - 10</w:t>
            </w:r>
          </w:p>
        </w:tc>
        <w:tc>
          <w:tcPr>
            <w:tcW w:w="1106" w:type="dxa"/>
            <w:vAlign w:val="center"/>
          </w:tcPr>
          <w:p w:rsidR="003F26F7" w:rsidRDefault="003F26F7" w:rsidP="003135AC">
            <w:pPr>
              <w:jc w:val="center"/>
              <w:rPr>
                <w:rFonts w:eastAsia="Arial Unicode MS" w:cs="Arial"/>
              </w:rPr>
            </w:pPr>
            <w:r>
              <w:rPr>
                <w:rFonts w:eastAsia="Arial Unicode MS" w:cs="Arial"/>
              </w:rPr>
              <w:t xml:space="preserve">0 - </w:t>
            </w:r>
            <w:r w:rsidR="003135AC">
              <w:rPr>
                <w:rFonts w:eastAsia="Arial Unicode MS" w:cs="Arial"/>
              </w:rPr>
              <w:t>70</w:t>
            </w:r>
          </w:p>
        </w:tc>
      </w:tr>
      <w:tr w:rsidR="003F26F7" w:rsidTr="003F198E">
        <w:tc>
          <w:tcPr>
            <w:tcW w:w="5058" w:type="dxa"/>
          </w:tcPr>
          <w:p w:rsidR="003F26F7" w:rsidRDefault="003F26F7" w:rsidP="003F198E">
            <w:pPr>
              <w:rPr>
                <w:rFonts w:eastAsia="Arial Unicode MS" w:cs="Arial"/>
              </w:rPr>
            </w:pPr>
            <w:r>
              <w:rPr>
                <w:rFonts w:eastAsia="Arial Unicode MS" w:cs="Arial"/>
              </w:rPr>
              <w:t>Past Experience</w:t>
            </w:r>
          </w:p>
        </w:tc>
        <w:tc>
          <w:tcPr>
            <w:tcW w:w="1276" w:type="dxa"/>
            <w:vAlign w:val="center"/>
          </w:tcPr>
          <w:p w:rsidR="003F26F7" w:rsidRDefault="003135AC" w:rsidP="003F198E">
            <w:pPr>
              <w:jc w:val="center"/>
              <w:rPr>
                <w:rFonts w:eastAsia="Arial Unicode MS" w:cs="Arial"/>
              </w:rPr>
            </w:pPr>
            <w:r>
              <w:rPr>
                <w:rFonts w:eastAsia="Arial Unicode MS" w:cs="Arial"/>
              </w:rPr>
              <w:t>1.0</w:t>
            </w:r>
          </w:p>
        </w:tc>
        <w:tc>
          <w:tcPr>
            <w:tcW w:w="1276" w:type="dxa"/>
            <w:vAlign w:val="center"/>
          </w:tcPr>
          <w:p w:rsidR="003F26F7" w:rsidRDefault="003F26F7" w:rsidP="003F198E">
            <w:pPr>
              <w:jc w:val="center"/>
              <w:rPr>
                <w:rFonts w:eastAsia="Arial Unicode MS" w:cs="Arial"/>
              </w:rPr>
            </w:pPr>
            <w:r>
              <w:rPr>
                <w:rFonts w:eastAsia="Arial Unicode MS" w:cs="Arial"/>
              </w:rPr>
              <w:t>0 - 10</w:t>
            </w:r>
          </w:p>
        </w:tc>
        <w:tc>
          <w:tcPr>
            <w:tcW w:w="1106" w:type="dxa"/>
            <w:vAlign w:val="center"/>
          </w:tcPr>
          <w:p w:rsidR="003F26F7" w:rsidRDefault="003135AC" w:rsidP="003F198E">
            <w:pPr>
              <w:jc w:val="center"/>
              <w:rPr>
                <w:rFonts w:eastAsia="Arial Unicode MS" w:cs="Arial"/>
              </w:rPr>
            </w:pPr>
            <w:r>
              <w:rPr>
                <w:rFonts w:eastAsia="Arial Unicode MS" w:cs="Arial"/>
              </w:rPr>
              <w:t>0 - 1</w:t>
            </w:r>
            <w:r w:rsidR="003F26F7">
              <w:rPr>
                <w:rFonts w:eastAsia="Arial Unicode MS" w:cs="Arial"/>
              </w:rPr>
              <w:t>0</w:t>
            </w:r>
          </w:p>
        </w:tc>
      </w:tr>
      <w:tr w:rsidR="003F26F7" w:rsidTr="003F198E">
        <w:tc>
          <w:tcPr>
            <w:tcW w:w="5058" w:type="dxa"/>
          </w:tcPr>
          <w:p w:rsidR="003F26F7" w:rsidRDefault="003F26F7" w:rsidP="003F198E">
            <w:pPr>
              <w:rPr>
                <w:rFonts w:eastAsia="Arial Unicode MS" w:cs="Arial"/>
              </w:rPr>
            </w:pPr>
            <w:r>
              <w:rPr>
                <w:rFonts w:eastAsia="Arial Unicode MS" w:cs="Arial"/>
              </w:rPr>
              <w:t>Key Personnel</w:t>
            </w:r>
          </w:p>
        </w:tc>
        <w:tc>
          <w:tcPr>
            <w:tcW w:w="1276" w:type="dxa"/>
            <w:vAlign w:val="center"/>
          </w:tcPr>
          <w:p w:rsidR="003F26F7" w:rsidRDefault="003135AC" w:rsidP="003F198E">
            <w:pPr>
              <w:jc w:val="center"/>
              <w:rPr>
                <w:rFonts w:eastAsia="Arial Unicode MS" w:cs="Arial"/>
              </w:rPr>
            </w:pPr>
            <w:r>
              <w:rPr>
                <w:rFonts w:eastAsia="Arial Unicode MS" w:cs="Arial"/>
              </w:rPr>
              <w:t>1.0</w:t>
            </w:r>
          </w:p>
        </w:tc>
        <w:tc>
          <w:tcPr>
            <w:tcW w:w="1276" w:type="dxa"/>
            <w:vAlign w:val="center"/>
          </w:tcPr>
          <w:p w:rsidR="003F26F7" w:rsidRDefault="003F26F7" w:rsidP="003F198E">
            <w:pPr>
              <w:jc w:val="center"/>
              <w:rPr>
                <w:rFonts w:eastAsia="Arial Unicode MS" w:cs="Arial"/>
              </w:rPr>
            </w:pPr>
            <w:r>
              <w:rPr>
                <w:rFonts w:eastAsia="Arial Unicode MS" w:cs="Arial"/>
              </w:rPr>
              <w:t>0 - 10</w:t>
            </w:r>
          </w:p>
        </w:tc>
        <w:tc>
          <w:tcPr>
            <w:tcW w:w="1106" w:type="dxa"/>
            <w:vAlign w:val="center"/>
          </w:tcPr>
          <w:p w:rsidR="003F26F7" w:rsidRDefault="003135AC" w:rsidP="003F198E">
            <w:pPr>
              <w:jc w:val="center"/>
              <w:rPr>
                <w:rFonts w:eastAsia="Arial Unicode MS" w:cs="Arial"/>
              </w:rPr>
            </w:pPr>
            <w:r>
              <w:rPr>
                <w:rFonts w:eastAsia="Arial Unicode MS" w:cs="Arial"/>
              </w:rPr>
              <w:t>0 - 10</w:t>
            </w:r>
          </w:p>
        </w:tc>
      </w:tr>
      <w:tr w:rsidR="003F26F7" w:rsidTr="003F198E">
        <w:tc>
          <w:tcPr>
            <w:tcW w:w="5058" w:type="dxa"/>
          </w:tcPr>
          <w:p w:rsidR="003F26F7" w:rsidRDefault="003F26F7" w:rsidP="003F198E">
            <w:pPr>
              <w:rPr>
                <w:rFonts w:eastAsia="Arial Unicode MS" w:cs="Arial"/>
              </w:rPr>
            </w:pPr>
            <w:r>
              <w:rPr>
                <w:rFonts w:eastAsia="Arial Unicode MS" w:cs="Arial"/>
              </w:rPr>
              <w:t>Total</w:t>
            </w:r>
          </w:p>
        </w:tc>
        <w:tc>
          <w:tcPr>
            <w:tcW w:w="1276" w:type="dxa"/>
          </w:tcPr>
          <w:p w:rsidR="003F26F7" w:rsidRDefault="003F26F7" w:rsidP="003F198E">
            <w:pPr>
              <w:rPr>
                <w:rFonts w:eastAsia="Arial Unicode MS" w:cs="Arial"/>
              </w:rPr>
            </w:pPr>
          </w:p>
        </w:tc>
        <w:tc>
          <w:tcPr>
            <w:tcW w:w="1276" w:type="dxa"/>
          </w:tcPr>
          <w:p w:rsidR="003F26F7" w:rsidRDefault="003F26F7" w:rsidP="003F198E">
            <w:pPr>
              <w:jc w:val="center"/>
              <w:rPr>
                <w:rFonts w:eastAsia="Arial Unicode MS" w:cs="Arial"/>
              </w:rPr>
            </w:pPr>
          </w:p>
        </w:tc>
        <w:tc>
          <w:tcPr>
            <w:tcW w:w="1106" w:type="dxa"/>
          </w:tcPr>
          <w:p w:rsidR="003F26F7" w:rsidRDefault="003F26F7" w:rsidP="003F198E">
            <w:pPr>
              <w:jc w:val="center"/>
              <w:rPr>
                <w:rFonts w:eastAsia="Arial Unicode MS" w:cs="Arial"/>
              </w:rPr>
            </w:pPr>
            <w:r>
              <w:rPr>
                <w:rFonts w:eastAsia="Arial Unicode MS" w:cs="Arial"/>
              </w:rPr>
              <w:t>0 - 100</w:t>
            </w:r>
          </w:p>
        </w:tc>
      </w:tr>
    </w:tbl>
    <w:p w:rsidR="003F26F7" w:rsidRDefault="003F26F7" w:rsidP="003F26F7">
      <w:pPr>
        <w:pStyle w:val="NoSpacing"/>
        <w:rPr>
          <w:rFonts w:eastAsia="Arial Unicode MS" w:cs="Arial"/>
        </w:rPr>
      </w:pPr>
    </w:p>
    <w:p w:rsidR="00C70C3C" w:rsidRPr="003135AC" w:rsidRDefault="00584DD8" w:rsidP="007A120F">
      <w:pPr>
        <w:pStyle w:val="NoSpacing"/>
        <w:numPr>
          <w:ilvl w:val="1"/>
          <w:numId w:val="1"/>
        </w:numPr>
        <w:ind w:left="1701" w:hanging="981"/>
        <w:outlineLvl w:val="1"/>
        <w:rPr>
          <w:b/>
        </w:rPr>
      </w:pPr>
      <w:r>
        <w:rPr>
          <w:b/>
        </w:rPr>
        <w:t>Stipulated Price</w:t>
      </w:r>
    </w:p>
    <w:p w:rsidR="00264AB3" w:rsidRPr="003135AC" w:rsidRDefault="00584DD8" w:rsidP="00264AB3">
      <w:pPr>
        <w:ind w:left="720"/>
        <w:jc w:val="both"/>
        <w:rPr>
          <w:rFonts w:eastAsia="Arial Unicode MS" w:cs="Arial"/>
        </w:rPr>
      </w:pPr>
      <w:r>
        <w:rPr>
          <w:rFonts w:eastAsia="Arial Unicode MS" w:cs="Arial"/>
        </w:rPr>
        <w:t>Stipulated</w:t>
      </w:r>
      <w:r w:rsidR="00041F54" w:rsidRPr="003135AC">
        <w:rPr>
          <w:rFonts w:eastAsia="Arial Unicode MS" w:cs="Arial"/>
        </w:rPr>
        <w:t xml:space="preserve"> </w:t>
      </w:r>
      <w:r>
        <w:rPr>
          <w:rFonts w:eastAsia="Arial Unicode MS" w:cs="Arial"/>
        </w:rPr>
        <w:t>price shall be</w:t>
      </w:r>
      <w:r w:rsidR="00264AB3" w:rsidRPr="003135AC">
        <w:rPr>
          <w:rFonts w:eastAsia="Arial Unicode MS" w:cs="Arial"/>
        </w:rPr>
        <w:t xml:space="preserve"> </w:t>
      </w:r>
      <w:r>
        <w:rPr>
          <w:rFonts w:eastAsia="Arial Unicode MS" w:cs="Arial"/>
        </w:rPr>
        <w:t>assessed and scored</w:t>
      </w:r>
      <w:r w:rsidR="00264AB3" w:rsidRPr="003135AC">
        <w:rPr>
          <w:rFonts w:eastAsia="Arial Unicode MS" w:cs="Arial"/>
        </w:rPr>
        <w:t xml:space="preserve"> as follows:</w:t>
      </w:r>
    </w:p>
    <w:p w:rsidR="00264AB3" w:rsidRPr="003135AC" w:rsidRDefault="00264AB3" w:rsidP="00264AB3">
      <w:pPr>
        <w:pStyle w:val="ListParagraph"/>
        <w:numPr>
          <w:ilvl w:val="0"/>
          <w:numId w:val="21"/>
        </w:numPr>
        <w:jc w:val="both"/>
        <w:rPr>
          <w:rFonts w:eastAsia="Arial Unicode MS" w:cs="Arial"/>
        </w:rPr>
      </w:pPr>
      <w:r w:rsidRPr="003135AC">
        <w:rPr>
          <w:rFonts w:eastAsia="Arial Unicode MS" w:cs="Arial"/>
        </w:rPr>
        <w:t xml:space="preserve">The lowest </w:t>
      </w:r>
      <w:r w:rsidR="00584DD8">
        <w:rPr>
          <w:rFonts w:eastAsia="Arial Unicode MS" w:cs="Arial"/>
        </w:rPr>
        <w:t xml:space="preserve">stipulated </w:t>
      </w:r>
      <w:r w:rsidRPr="003135AC">
        <w:rPr>
          <w:rFonts w:eastAsia="Arial Unicode MS" w:cs="Arial"/>
        </w:rPr>
        <w:t xml:space="preserve">price proposal receives a </w:t>
      </w:r>
      <w:r w:rsidR="003135AC" w:rsidRPr="003135AC">
        <w:rPr>
          <w:rFonts w:eastAsia="Arial Unicode MS" w:cs="Arial"/>
        </w:rPr>
        <w:t>score of 40 points</w:t>
      </w:r>
    </w:p>
    <w:p w:rsidR="00264AB3" w:rsidRPr="003135AC" w:rsidRDefault="00264AB3" w:rsidP="00264AB3">
      <w:pPr>
        <w:pStyle w:val="ListParagraph"/>
        <w:numPr>
          <w:ilvl w:val="0"/>
          <w:numId w:val="21"/>
        </w:numPr>
        <w:jc w:val="both"/>
        <w:rPr>
          <w:rFonts w:eastAsia="Arial Unicode MS" w:cs="Arial"/>
        </w:rPr>
      </w:pPr>
      <w:r w:rsidRPr="003135AC">
        <w:rPr>
          <w:rFonts w:eastAsia="Arial Unicode MS" w:cs="Arial"/>
        </w:rPr>
        <w:lastRenderedPageBreak/>
        <w:t xml:space="preserve">The second, third, fourth and fifth lowest </w:t>
      </w:r>
      <w:r w:rsidR="00584DD8">
        <w:rPr>
          <w:rFonts w:eastAsia="Arial Unicode MS" w:cs="Arial"/>
        </w:rPr>
        <w:t xml:space="preserve">stipulated </w:t>
      </w:r>
      <w:r w:rsidRPr="003135AC">
        <w:rPr>
          <w:rFonts w:eastAsia="Arial Unicode MS" w:cs="Arial"/>
        </w:rPr>
        <w:t xml:space="preserve">prices receive </w:t>
      </w:r>
      <w:r w:rsidR="003135AC" w:rsidRPr="003135AC">
        <w:rPr>
          <w:rFonts w:eastAsia="Arial Unicode MS" w:cs="Arial"/>
        </w:rPr>
        <w:t xml:space="preserve">pro-rated in relation to the lowest and highest price.  The highest </w:t>
      </w:r>
      <w:r w:rsidR="00584DD8">
        <w:rPr>
          <w:rFonts w:eastAsia="Arial Unicode MS" w:cs="Arial"/>
        </w:rPr>
        <w:t xml:space="preserve">stipulated </w:t>
      </w:r>
      <w:r w:rsidR="003135AC" w:rsidRPr="003135AC">
        <w:rPr>
          <w:rFonts w:eastAsia="Arial Unicode MS" w:cs="Arial"/>
        </w:rPr>
        <w:t xml:space="preserve">price will receive </w:t>
      </w:r>
      <w:r w:rsidR="00200408">
        <w:rPr>
          <w:rFonts w:eastAsia="Arial Unicode MS" w:cs="Arial"/>
        </w:rPr>
        <w:t>3</w:t>
      </w:r>
      <w:r w:rsidR="003135AC" w:rsidRPr="003135AC">
        <w:rPr>
          <w:rFonts w:eastAsia="Arial Unicode MS" w:cs="Arial"/>
        </w:rPr>
        <w:t>0 points</w:t>
      </w:r>
    </w:p>
    <w:p w:rsidR="00264AB3" w:rsidRPr="003135AC" w:rsidRDefault="00264AB3" w:rsidP="00264AB3">
      <w:pPr>
        <w:pStyle w:val="ListParagraph"/>
        <w:numPr>
          <w:ilvl w:val="0"/>
          <w:numId w:val="21"/>
        </w:numPr>
        <w:jc w:val="both"/>
        <w:rPr>
          <w:rFonts w:eastAsia="Arial Unicode MS" w:cs="Arial"/>
        </w:rPr>
      </w:pPr>
      <w:r w:rsidRPr="003135AC">
        <w:rPr>
          <w:rFonts w:eastAsia="Arial Unicode MS" w:cs="Arial"/>
        </w:rPr>
        <w:t xml:space="preserve">On the rare occasions where two (or more) </w:t>
      </w:r>
      <w:r w:rsidR="00584DD8">
        <w:rPr>
          <w:rFonts w:eastAsia="Arial Unicode MS" w:cs="Arial"/>
        </w:rPr>
        <w:t xml:space="preserve">stipulated </w:t>
      </w:r>
      <w:r w:rsidRPr="003135AC">
        <w:rPr>
          <w:rFonts w:eastAsia="Arial Unicode MS" w:cs="Arial"/>
        </w:rPr>
        <w:t xml:space="preserve">price proposals are identical. The matching </w:t>
      </w:r>
      <w:r w:rsidR="00584DD8">
        <w:rPr>
          <w:rFonts w:eastAsia="Arial Unicode MS" w:cs="Arial"/>
        </w:rPr>
        <w:t xml:space="preserve">stipulated </w:t>
      </w:r>
      <w:r w:rsidRPr="003135AC">
        <w:rPr>
          <w:rFonts w:eastAsia="Arial Unicode MS" w:cs="Arial"/>
        </w:rPr>
        <w:t>price proposals receive the same rating and the corresponding number of following ratings is skipped.</w:t>
      </w:r>
    </w:p>
    <w:p w:rsidR="00041F54" w:rsidRPr="003135AC" w:rsidRDefault="00264AB3" w:rsidP="00264AB3">
      <w:pPr>
        <w:ind w:left="1080"/>
        <w:jc w:val="both"/>
        <w:rPr>
          <w:rFonts w:eastAsia="Arial Unicode MS" w:cs="Arial"/>
        </w:rPr>
      </w:pPr>
      <w:r w:rsidRPr="003135AC">
        <w:rPr>
          <w:rFonts w:eastAsia="Arial Unicode MS" w:cs="Arial"/>
        </w:rPr>
        <w:t xml:space="preserve">The proponent </w:t>
      </w:r>
      <w:r w:rsidR="00200408">
        <w:rPr>
          <w:rFonts w:eastAsia="Arial Unicode MS" w:cs="Arial"/>
        </w:rPr>
        <w:t>shall</w:t>
      </w:r>
      <w:r w:rsidRPr="003135AC">
        <w:rPr>
          <w:rFonts w:eastAsia="Arial Unicode MS" w:cs="Arial"/>
        </w:rPr>
        <w:t xml:space="preserve"> use the </w:t>
      </w:r>
      <w:r w:rsidR="00584DD8">
        <w:rPr>
          <w:rFonts w:eastAsia="Arial Unicode MS" w:cs="Arial"/>
        </w:rPr>
        <w:t>Stipulated</w:t>
      </w:r>
      <w:r w:rsidR="00200408">
        <w:rPr>
          <w:rFonts w:eastAsia="Arial Unicode MS" w:cs="Arial"/>
        </w:rPr>
        <w:t xml:space="preserve"> </w:t>
      </w:r>
      <w:r w:rsidRPr="003135AC">
        <w:rPr>
          <w:rFonts w:eastAsia="Arial Unicode MS" w:cs="Arial"/>
        </w:rPr>
        <w:t xml:space="preserve">Price </w:t>
      </w:r>
      <w:r w:rsidR="00584DD8">
        <w:rPr>
          <w:rFonts w:eastAsia="Arial Unicode MS" w:cs="Arial"/>
        </w:rPr>
        <w:t>F</w:t>
      </w:r>
      <w:r w:rsidR="00200408">
        <w:rPr>
          <w:rFonts w:eastAsia="Arial Unicode MS" w:cs="Arial"/>
        </w:rPr>
        <w:t>orm (</w:t>
      </w:r>
      <w:r w:rsidRPr="003135AC">
        <w:rPr>
          <w:rFonts w:eastAsia="Arial Unicode MS" w:cs="Arial"/>
        </w:rPr>
        <w:t>Appendix</w:t>
      </w:r>
      <w:r w:rsidR="00200408">
        <w:rPr>
          <w:rFonts w:eastAsia="Arial Unicode MS" w:cs="Arial"/>
        </w:rPr>
        <w:t>’</w:t>
      </w:r>
      <w:r w:rsidRPr="003135AC">
        <w:rPr>
          <w:rFonts w:eastAsia="Arial Unicode MS" w:cs="Arial"/>
        </w:rPr>
        <w:t xml:space="preserve"> A</w:t>
      </w:r>
      <w:r w:rsidR="00200408">
        <w:rPr>
          <w:rFonts w:eastAsia="Arial Unicode MS" w:cs="Arial"/>
        </w:rPr>
        <w:t>’)</w:t>
      </w:r>
      <w:r w:rsidRPr="003135AC">
        <w:rPr>
          <w:rFonts w:eastAsia="Arial Unicode MS" w:cs="Arial"/>
        </w:rPr>
        <w:t xml:space="preserve"> to present their fee schedule for services.</w:t>
      </w:r>
      <w:r w:rsidR="00041F54" w:rsidRPr="003135AC">
        <w:rPr>
          <w:rFonts w:eastAsia="Arial Unicode MS" w:cs="Arial"/>
        </w:rPr>
        <w:t xml:space="preserve"> Prices must be provided for all elements of the project work</w:t>
      </w:r>
      <w:r w:rsidR="00200408">
        <w:rPr>
          <w:rFonts w:eastAsia="Arial Unicode MS" w:cs="Arial"/>
        </w:rPr>
        <w:t>.  Al Prices shall be expressed in Canadian funds.</w:t>
      </w:r>
    </w:p>
    <w:p w:rsidR="00041F54" w:rsidRDefault="00041F54" w:rsidP="00041F54">
      <w:pPr>
        <w:rPr>
          <w:highlight w:val="yellow"/>
        </w:rPr>
      </w:pPr>
    </w:p>
    <w:p w:rsidR="00264AB3" w:rsidRPr="007A120F" w:rsidRDefault="00CE7C76" w:rsidP="007A120F">
      <w:pPr>
        <w:pStyle w:val="NoSpacing"/>
        <w:numPr>
          <w:ilvl w:val="0"/>
          <w:numId w:val="1"/>
        </w:numPr>
        <w:outlineLvl w:val="0"/>
        <w:rPr>
          <w:b/>
          <w:sz w:val="28"/>
          <w:szCs w:val="28"/>
        </w:rPr>
      </w:pPr>
      <w:bookmarkStart w:id="21" w:name="_Toc409683613"/>
      <w:r w:rsidRPr="007A120F">
        <w:rPr>
          <w:b/>
          <w:sz w:val="28"/>
          <w:szCs w:val="28"/>
        </w:rPr>
        <w:t>Total Score</w:t>
      </w:r>
      <w:bookmarkEnd w:id="21"/>
    </w:p>
    <w:p w:rsidR="007A120F" w:rsidRDefault="007A120F" w:rsidP="00CE7C76">
      <w:pPr>
        <w:pStyle w:val="NoSpacing"/>
        <w:ind w:left="720"/>
        <w:jc w:val="both"/>
      </w:pPr>
    </w:p>
    <w:p w:rsidR="00CE7C76" w:rsidRDefault="00CE7C76" w:rsidP="00CE7C76">
      <w:pPr>
        <w:pStyle w:val="NoSpacing"/>
        <w:ind w:left="720"/>
        <w:jc w:val="both"/>
      </w:pPr>
      <w:r w:rsidRPr="00CE7C76">
        <w:t>Total Scores will be established in accordance with the following:</w:t>
      </w:r>
    </w:p>
    <w:p w:rsidR="00C6348E" w:rsidRPr="00CE7C76" w:rsidRDefault="00C6348E" w:rsidP="00CE7C76">
      <w:pPr>
        <w:pStyle w:val="NoSpacing"/>
        <w:ind w:left="720"/>
        <w:jc w:val="both"/>
      </w:pPr>
    </w:p>
    <w:tbl>
      <w:tblPr>
        <w:tblStyle w:val="TableGrid"/>
        <w:tblW w:w="0" w:type="auto"/>
        <w:tblInd w:w="817" w:type="dxa"/>
        <w:tblLook w:val="04A0" w:firstRow="1" w:lastRow="0" w:firstColumn="1" w:lastColumn="0" w:noHBand="0" w:noVBand="1"/>
      </w:tblPr>
      <w:tblGrid>
        <w:gridCol w:w="3969"/>
        <w:gridCol w:w="1276"/>
        <w:gridCol w:w="1417"/>
        <w:gridCol w:w="1134"/>
      </w:tblGrid>
      <w:tr w:rsidR="00C6348E" w:rsidRPr="00CA6202" w:rsidTr="003F198E">
        <w:tc>
          <w:tcPr>
            <w:tcW w:w="3969" w:type="dxa"/>
            <w:vAlign w:val="center"/>
          </w:tcPr>
          <w:p w:rsidR="00C6348E" w:rsidRPr="00CA6202" w:rsidRDefault="00C6348E" w:rsidP="003F198E">
            <w:pPr>
              <w:jc w:val="center"/>
              <w:rPr>
                <w:rFonts w:eastAsia="Arial Unicode MS" w:cs="Arial"/>
              </w:rPr>
            </w:pPr>
            <w:r w:rsidRPr="00CA6202">
              <w:rPr>
                <w:rFonts w:eastAsia="Arial Unicode MS" w:cs="Arial"/>
              </w:rPr>
              <w:t>Rating</w:t>
            </w:r>
          </w:p>
        </w:tc>
        <w:tc>
          <w:tcPr>
            <w:tcW w:w="1276" w:type="dxa"/>
            <w:vAlign w:val="center"/>
          </w:tcPr>
          <w:p w:rsidR="00C6348E" w:rsidRDefault="00C6348E" w:rsidP="003F198E">
            <w:pPr>
              <w:jc w:val="center"/>
              <w:rPr>
                <w:rFonts w:eastAsia="Arial Unicode MS" w:cs="Arial"/>
              </w:rPr>
            </w:pPr>
            <w:r>
              <w:rPr>
                <w:rFonts w:eastAsia="Arial Unicode MS" w:cs="Arial"/>
              </w:rPr>
              <w:t>Possible</w:t>
            </w:r>
          </w:p>
          <w:p w:rsidR="00C6348E" w:rsidRPr="00CA6202" w:rsidRDefault="00C6348E" w:rsidP="003F198E">
            <w:pPr>
              <w:jc w:val="center"/>
              <w:rPr>
                <w:rFonts w:eastAsia="Arial Unicode MS" w:cs="Arial"/>
              </w:rPr>
            </w:pPr>
            <w:r>
              <w:rPr>
                <w:rFonts w:eastAsia="Arial Unicode MS" w:cs="Arial"/>
              </w:rPr>
              <w:t>Range</w:t>
            </w:r>
          </w:p>
        </w:tc>
        <w:tc>
          <w:tcPr>
            <w:tcW w:w="1417" w:type="dxa"/>
            <w:vAlign w:val="center"/>
          </w:tcPr>
          <w:p w:rsidR="00C6348E" w:rsidRDefault="00C6348E" w:rsidP="003F198E">
            <w:pPr>
              <w:jc w:val="center"/>
              <w:rPr>
                <w:rFonts w:eastAsia="Arial Unicode MS" w:cs="Arial"/>
              </w:rPr>
            </w:pPr>
            <w:r>
              <w:rPr>
                <w:rFonts w:eastAsia="Arial Unicode MS" w:cs="Arial"/>
              </w:rPr>
              <w:t>% of Total</w:t>
            </w:r>
          </w:p>
          <w:p w:rsidR="00C6348E" w:rsidRPr="00CA6202" w:rsidRDefault="00C6348E" w:rsidP="003F198E">
            <w:pPr>
              <w:jc w:val="center"/>
              <w:rPr>
                <w:rFonts w:eastAsia="Arial Unicode MS" w:cs="Arial"/>
              </w:rPr>
            </w:pPr>
            <w:r>
              <w:rPr>
                <w:rFonts w:eastAsia="Arial Unicode MS" w:cs="Arial"/>
              </w:rPr>
              <w:t>Score</w:t>
            </w:r>
          </w:p>
        </w:tc>
        <w:tc>
          <w:tcPr>
            <w:tcW w:w="1134" w:type="dxa"/>
            <w:vAlign w:val="center"/>
          </w:tcPr>
          <w:p w:rsidR="00C6348E" w:rsidRDefault="00C6348E" w:rsidP="003F198E">
            <w:pPr>
              <w:jc w:val="center"/>
              <w:rPr>
                <w:rFonts w:eastAsia="Arial Unicode MS" w:cs="Arial"/>
              </w:rPr>
            </w:pPr>
            <w:r>
              <w:rPr>
                <w:rFonts w:eastAsia="Arial Unicode MS" w:cs="Arial"/>
              </w:rPr>
              <w:t>Weighted</w:t>
            </w:r>
          </w:p>
          <w:p w:rsidR="00C6348E" w:rsidRPr="00CA6202" w:rsidRDefault="00C6348E" w:rsidP="003F198E">
            <w:pPr>
              <w:jc w:val="center"/>
              <w:rPr>
                <w:rFonts w:eastAsia="Arial Unicode MS" w:cs="Arial"/>
              </w:rPr>
            </w:pPr>
            <w:r>
              <w:rPr>
                <w:rFonts w:eastAsia="Arial Unicode MS" w:cs="Arial"/>
              </w:rPr>
              <w:t>Rating</w:t>
            </w:r>
          </w:p>
        </w:tc>
      </w:tr>
      <w:tr w:rsidR="00C6348E" w:rsidRPr="00CA6202" w:rsidTr="003F198E">
        <w:tc>
          <w:tcPr>
            <w:tcW w:w="3969" w:type="dxa"/>
          </w:tcPr>
          <w:p w:rsidR="00C6348E" w:rsidRPr="00CA6202" w:rsidRDefault="003135AC" w:rsidP="003F198E">
            <w:pPr>
              <w:rPr>
                <w:rFonts w:eastAsia="Arial Unicode MS" w:cs="Arial"/>
              </w:rPr>
            </w:pPr>
            <w:r>
              <w:rPr>
                <w:rFonts w:eastAsia="Arial Unicode MS" w:cs="Arial"/>
              </w:rPr>
              <w:t>Mandatory Proponent’s Meeting</w:t>
            </w:r>
          </w:p>
        </w:tc>
        <w:tc>
          <w:tcPr>
            <w:tcW w:w="1276" w:type="dxa"/>
            <w:vAlign w:val="center"/>
          </w:tcPr>
          <w:p w:rsidR="00C6348E" w:rsidRPr="00CA6202" w:rsidRDefault="00C6348E" w:rsidP="003F198E">
            <w:pPr>
              <w:jc w:val="center"/>
              <w:rPr>
                <w:rFonts w:eastAsia="Arial Unicode MS" w:cs="Arial"/>
              </w:rPr>
            </w:pPr>
            <w:r>
              <w:rPr>
                <w:rFonts w:eastAsia="Arial Unicode MS" w:cs="Arial"/>
              </w:rPr>
              <w:t>0 - 100</w:t>
            </w:r>
          </w:p>
        </w:tc>
        <w:tc>
          <w:tcPr>
            <w:tcW w:w="1417" w:type="dxa"/>
            <w:vAlign w:val="center"/>
          </w:tcPr>
          <w:p w:rsidR="00C6348E" w:rsidRPr="00CA6202" w:rsidRDefault="0017146C" w:rsidP="003F198E">
            <w:pPr>
              <w:jc w:val="center"/>
              <w:rPr>
                <w:rFonts w:eastAsia="Arial Unicode MS" w:cs="Arial"/>
              </w:rPr>
            </w:pPr>
            <w:r>
              <w:rPr>
                <w:rFonts w:eastAsia="Arial Unicode MS" w:cs="Arial"/>
              </w:rPr>
              <w:t>20</w:t>
            </w:r>
          </w:p>
        </w:tc>
        <w:tc>
          <w:tcPr>
            <w:tcW w:w="1134" w:type="dxa"/>
            <w:vAlign w:val="center"/>
          </w:tcPr>
          <w:p w:rsidR="00C6348E" w:rsidRPr="00CA6202" w:rsidRDefault="0017146C" w:rsidP="003F198E">
            <w:pPr>
              <w:jc w:val="center"/>
              <w:rPr>
                <w:rFonts w:eastAsia="Arial Unicode MS" w:cs="Arial"/>
              </w:rPr>
            </w:pPr>
            <w:r>
              <w:rPr>
                <w:rFonts w:eastAsia="Arial Unicode MS" w:cs="Arial"/>
              </w:rPr>
              <w:t>0 - 20</w:t>
            </w:r>
          </w:p>
        </w:tc>
      </w:tr>
      <w:tr w:rsidR="00C6348E" w:rsidRPr="00CA6202" w:rsidTr="003F198E">
        <w:tc>
          <w:tcPr>
            <w:tcW w:w="3969" w:type="dxa"/>
          </w:tcPr>
          <w:p w:rsidR="00C6348E" w:rsidRPr="00CA6202" w:rsidRDefault="003135AC" w:rsidP="003F198E">
            <w:pPr>
              <w:rPr>
                <w:rFonts w:eastAsia="Arial Unicode MS" w:cs="Arial"/>
              </w:rPr>
            </w:pPr>
            <w:r>
              <w:rPr>
                <w:rFonts w:eastAsia="Arial Unicode MS" w:cs="Arial"/>
              </w:rPr>
              <w:t>RFP Submission</w:t>
            </w:r>
          </w:p>
        </w:tc>
        <w:tc>
          <w:tcPr>
            <w:tcW w:w="1276" w:type="dxa"/>
            <w:vAlign w:val="center"/>
          </w:tcPr>
          <w:p w:rsidR="00C6348E" w:rsidRPr="00CA6202" w:rsidRDefault="00C6348E" w:rsidP="003F198E">
            <w:pPr>
              <w:jc w:val="center"/>
              <w:rPr>
                <w:rFonts w:eastAsia="Arial Unicode MS" w:cs="Arial"/>
              </w:rPr>
            </w:pPr>
            <w:r>
              <w:rPr>
                <w:rFonts w:eastAsia="Arial Unicode MS" w:cs="Arial"/>
              </w:rPr>
              <w:t>0 - 100</w:t>
            </w:r>
          </w:p>
        </w:tc>
        <w:tc>
          <w:tcPr>
            <w:tcW w:w="1417" w:type="dxa"/>
            <w:vAlign w:val="center"/>
          </w:tcPr>
          <w:p w:rsidR="00C6348E" w:rsidRPr="00CA6202" w:rsidRDefault="0017146C" w:rsidP="003F198E">
            <w:pPr>
              <w:jc w:val="center"/>
              <w:rPr>
                <w:rFonts w:eastAsia="Arial Unicode MS" w:cs="Arial"/>
              </w:rPr>
            </w:pPr>
            <w:r>
              <w:rPr>
                <w:rFonts w:eastAsia="Arial Unicode MS" w:cs="Arial"/>
              </w:rPr>
              <w:t>40</w:t>
            </w:r>
          </w:p>
        </w:tc>
        <w:tc>
          <w:tcPr>
            <w:tcW w:w="1134" w:type="dxa"/>
            <w:vAlign w:val="center"/>
          </w:tcPr>
          <w:p w:rsidR="00C6348E" w:rsidRPr="00CA6202" w:rsidRDefault="0017146C" w:rsidP="003F198E">
            <w:pPr>
              <w:jc w:val="center"/>
              <w:rPr>
                <w:rFonts w:eastAsia="Arial Unicode MS" w:cs="Arial"/>
              </w:rPr>
            </w:pPr>
            <w:r>
              <w:rPr>
                <w:rFonts w:eastAsia="Arial Unicode MS" w:cs="Arial"/>
              </w:rPr>
              <w:t>0 - 40</w:t>
            </w:r>
          </w:p>
        </w:tc>
      </w:tr>
      <w:tr w:rsidR="00C6348E" w:rsidRPr="00CA6202" w:rsidTr="003F198E">
        <w:tc>
          <w:tcPr>
            <w:tcW w:w="3969" w:type="dxa"/>
          </w:tcPr>
          <w:p w:rsidR="00C6348E" w:rsidRPr="00CA6202" w:rsidRDefault="00584DD8" w:rsidP="00584DD8">
            <w:pPr>
              <w:rPr>
                <w:rFonts w:eastAsia="Arial Unicode MS" w:cs="Arial"/>
              </w:rPr>
            </w:pPr>
            <w:r>
              <w:rPr>
                <w:rFonts w:eastAsia="Arial Unicode MS" w:cs="Arial"/>
              </w:rPr>
              <w:t>Stipulated</w:t>
            </w:r>
            <w:r w:rsidR="003135AC">
              <w:rPr>
                <w:rFonts w:eastAsia="Arial Unicode MS" w:cs="Arial"/>
              </w:rPr>
              <w:t xml:space="preserve"> </w:t>
            </w:r>
            <w:r w:rsidR="00C6348E">
              <w:rPr>
                <w:rFonts w:eastAsia="Arial Unicode MS" w:cs="Arial"/>
              </w:rPr>
              <w:t xml:space="preserve">Price </w:t>
            </w:r>
          </w:p>
        </w:tc>
        <w:tc>
          <w:tcPr>
            <w:tcW w:w="1276" w:type="dxa"/>
            <w:vAlign w:val="center"/>
          </w:tcPr>
          <w:p w:rsidR="00C6348E" w:rsidRPr="00CA6202" w:rsidRDefault="00200408" w:rsidP="003F198E">
            <w:pPr>
              <w:jc w:val="center"/>
              <w:rPr>
                <w:rFonts w:eastAsia="Arial Unicode MS" w:cs="Arial"/>
              </w:rPr>
            </w:pPr>
            <w:r>
              <w:rPr>
                <w:rFonts w:eastAsia="Arial Unicode MS" w:cs="Arial"/>
              </w:rPr>
              <w:t>75</w:t>
            </w:r>
            <w:r w:rsidR="00C6348E">
              <w:rPr>
                <w:rFonts w:eastAsia="Arial Unicode MS" w:cs="Arial"/>
              </w:rPr>
              <w:t xml:space="preserve"> - 100</w:t>
            </w:r>
          </w:p>
        </w:tc>
        <w:tc>
          <w:tcPr>
            <w:tcW w:w="1417" w:type="dxa"/>
            <w:vAlign w:val="center"/>
          </w:tcPr>
          <w:p w:rsidR="00C6348E" w:rsidRPr="00CA6202" w:rsidRDefault="0017146C" w:rsidP="003F198E">
            <w:pPr>
              <w:jc w:val="center"/>
              <w:rPr>
                <w:rFonts w:eastAsia="Arial Unicode MS" w:cs="Arial"/>
              </w:rPr>
            </w:pPr>
            <w:r>
              <w:rPr>
                <w:rFonts w:eastAsia="Arial Unicode MS" w:cs="Arial"/>
              </w:rPr>
              <w:t>40</w:t>
            </w:r>
          </w:p>
        </w:tc>
        <w:tc>
          <w:tcPr>
            <w:tcW w:w="1134" w:type="dxa"/>
            <w:vAlign w:val="center"/>
          </w:tcPr>
          <w:p w:rsidR="00C6348E" w:rsidRPr="00CA6202" w:rsidRDefault="00200408" w:rsidP="003F198E">
            <w:pPr>
              <w:jc w:val="center"/>
              <w:rPr>
                <w:rFonts w:eastAsia="Arial Unicode MS" w:cs="Arial"/>
              </w:rPr>
            </w:pPr>
            <w:r>
              <w:rPr>
                <w:rFonts w:eastAsia="Arial Unicode MS" w:cs="Arial"/>
              </w:rPr>
              <w:t>3</w:t>
            </w:r>
            <w:r w:rsidR="0017146C">
              <w:rPr>
                <w:rFonts w:eastAsia="Arial Unicode MS" w:cs="Arial"/>
              </w:rPr>
              <w:t>0 - 40</w:t>
            </w:r>
          </w:p>
        </w:tc>
      </w:tr>
      <w:tr w:rsidR="00C6348E" w:rsidRPr="00CA6202" w:rsidTr="003F198E">
        <w:tc>
          <w:tcPr>
            <w:tcW w:w="3969" w:type="dxa"/>
          </w:tcPr>
          <w:p w:rsidR="00C6348E" w:rsidRPr="00CA6202" w:rsidRDefault="00C6348E" w:rsidP="003F198E">
            <w:pPr>
              <w:rPr>
                <w:rFonts w:eastAsia="Arial Unicode MS" w:cs="Arial"/>
              </w:rPr>
            </w:pPr>
            <w:r>
              <w:rPr>
                <w:rFonts w:eastAsia="Arial Unicode MS" w:cs="Arial"/>
                <w:b/>
              </w:rPr>
              <w:t>Total</w:t>
            </w:r>
          </w:p>
        </w:tc>
        <w:tc>
          <w:tcPr>
            <w:tcW w:w="1276" w:type="dxa"/>
            <w:vAlign w:val="center"/>
          </w:tcPr>
          <w:p w:rsidR="00C6348E" w:rsidRPr="00CA6202" w:rsidRDefault="00C6348E" w:rsidP="003F198E">
            <w:pPr>
              <w:jc w:val="center"/>
              <w:rPr>
                <w:rFonts w:eastAsia="Arial Unicode MS" w:cs="Arial"/>
              </w:rPr>
            </w:pPr>
          </w:p>
        </w:tc>
        <w:tc>
          <w:tcPr>
            <w:tcW w:w="1417" w:type="dxa"/>
            <w:vAlign w:val="center"/>
          </w:tcPr>
          <w:p w:rsidR="00C6348E" w:rsidRPr="00CA6202" w:rsidRDefault="00C6348E" w:rsidP="003F198E">
            <w:pPr>
              <w:jc w:val="center"/>
              <w:rPr>
                <w:rFonts w:eastAsia="Arial Unicode MS" w:cs="Arial"/>
              </w:rPr>
            </w:pPr>
            <w:r>
              <w:rPr>
                <w:rFonts w:eastAsia="Arial Unicode MS" w:cs="Arial"/>
              </w:rPr>
              <w:t>100</w:t>
            </w:r>
          </w:p>
        </w:tc>
        <w:tc>
          <w:tcPr>
            <w:tcW w:w="1134" w:type="dxa"/>
            <w:vAlign w:val="center"/>
          </w:tcPr>
          <w:p w:rsidR="00C6348E" w:rsidRPr="00CA6202" w:rsidRDefault="00200408" w:rsidP="003F198E">
            <w:pPr>
              <w:jc w:val="center"/>
              <w:rPr>
                <w:rFonts w:eastAsia="Arial Unicode MS" w:cs="Arial"/>
              </w:rPr>
            </w:pPr>
            <w:r>
              <w:rPr>
                <w:rFonts w:eastAsia="Arial Unicode MS" w:cs="Arial"/>
              </w:rPr>
              <w:t>3</w:t>
            </w:r>
            <w:r w:rsidR="00C6348E">
              <w:rPr>
                <w:rFonts w:eastAsia="Arial Unicode MS" w:cs="Arial"/>
              </w:rPr>
              <w:t>0 - 100</w:t>
            </w:r>
          </w:p>
        </w:tc>
      </w:tr>
    </w:tbl>
    <w:p w:rsidR="00CE7C76" w:rsidRDefault="00CE7C76" w:rsidP="00CE7C76">
      <w:pPr>
        <w:pStyle w:val="NoSpacing"/>
        <w:ind w:left="720"/>
        <w:jc w:val="both"/>
        <w:rPr>
          <w:b/>
        </w:rPr>
      </w:pPr>
    </w:p>
    <w:p w:rsidR="001D1EE1" w:rsidRDefault="00EA126F" w:rsidP="00EA126F">
      <w:pPr>
        <w:ind w:left="720"/>
        <w:jc w:val="both"/>
        <w:rPr>
          <w:rFonts w:eastAsia="Arial Unicode MS" w:cs="Arial"/>
        </w:rPr>
      </w:pPr>
      <w:r>
        <w:rPr>
          <w:rFonts w:eastAsia="Arial Unicode MS" w:cs="Arial"/>
        </w:rPr>
        <w:t>The proposals will be ranked in order from the highest to the lowest using the total score (</w:t>
      </w:r>
      <w:r w:rsidR="0017146C">
        <w:rPr>
          <w:rFonts w:eastAsia="Arial Unicode MS" w:cs="Arial"/>
        </w:rPr>
        <w:t>Proponent’s Meeting</w:t>
      </w:r>
      <w:r>
        <w:rPr>
          <w:rFonts w:eastAsia="Arial Unicode MS" w:cs="Arial"/>
        </w:rPr>
        <w:t xml:space="preserve"> </w:t>
      </w:r>
      <w:r w:rsidR="0017146C">
        <w:rPr>
          <w:rFonts w:eastAsia="Arial Unicode MS" w:cs="Arial"/>
        </w:rPr>
        <w:t>+</w:t>
      </w:r>
      <w:r>
        <w:rPr>
          <w:rFonts w:eastAsia="Arial Unicode MS" w:cs="Arial"/>
        </w:rPr>
        <w:t xml:space="preserve"> </w:t>
      </w:r>
      <w:r w:rsidR="0017146C">
        <w:rPr>
          <w:rFonts w:eastAsia="Arial Unicode MS" w:cs="Arial"/>
        </w:rPr>
        <w:t>RFP Submission</w:t>
      </w:r>
      <w:r>
        <w:rPr>
          <w:rFonts w:eastAsia="Arial Unicode MS" w:cs="Arial"/>
        </w:rPr>
        <w:t xml:space="preserve"> </w:t>
      </w:r>
      <w:r w:rsidR="0017146C">
        <w:rPr>
          <w:rFonts w:eastAsia="Arial Unicode MS" w:cs="Arial"/>
        </w:rPr>
        <w:t>+</w:t>
      </w:r>
      <w:r>
        <w:rPr>
          <w:rFonts w:eastAsia="Arial Unicode MS" w:cs="Arial"/>
        </w:rPr>
        <w:t xml:space="preserve"> </w:t>
      </w:r>
      <w:r w:rsidR="00584DD8">
        <w:rPr>
          <w:rFonts w:eastAsia="Arial Unicode MS" w:cs="Arial"/>
        </w:rPr>
        <w:t>Stipulated</w:t>
      </w:r>
      <w:r w:rsidR="0017146C">
        <w:rPr>
          <w:rFonts w:eastAsia="Arial Unicode MS" w:cs="Arial"/>
        </w:rPr>
        <w:t xml:space="preserve"> Price Quotation</w:t>
      </w:r>
      <w:r>
        <w:rPr>
          <w:rFonts w:eastAsia="Arial Unicode MS" w:cs="Arial"/>
        </w:rPr>
        <w:t xml:space="preserve">). </w:t>
      </w:r>
      <w:r w:rsidR="0017146C">
        <w:rPr>
          <w:rFonts w:eastAsia="Arial Unicode MS" w:cs="Arial"/>
        </w:rPr>
        <w:t xml:space="preserve">The RFP Evaluation team anticipates presenting </w:t>
      </w:r>
      <w:r w:rsidR="0017146C" w:rsidRPr="00200408">
        <w:rPr>
          <w:rFonts w:eastAsia="Arial Unicode MS" w:cs="Arial"/>
        </w:rPr>
        <w:t>its recommendation to</w:t>
      </w:r>
      <w:r w:rsidR="0017146C" w:rsidRPr="00200408">
        <w:rPr>
          <w:rFonts w:eastAsia="Arial Unicode MS" w:cs="Arial"/>
          <w:b/>
        </w:rPr>
        <w:t xml:space="preserve"> Town of Taber Council at its regular meeting at 5:00pm, Monday, April 13, 2015</w:t>
      </w:r>
      <w:r w:rsidR="0017146C">
        <w:rPr>
          <w:rFonts w:eastAsia="Arial Unicode MS" w:cs="Arial"/>
        </w:rPr>
        <w:t>.</w:t>
      </w:r>
    </w:p>
    <w:p w:rsidR="001D1EE1" w:rsidRDefault="001D1EE1" w:rsidP="001D1EE1">
      <w:r>
        <w:br w:type="page"/>
      </w:r>
    </w:p>
    <w:p w:rsidR="00C6348E" w:rsidRPr="007A120F" w:rsidRDefault="00EA126F" w:rsidP="007A120F">
      <w:pPr>
        <w:pStyle w:val="NoSpacing"/>
        <w:numPr>
          <w:ilvl w:val="0"/>
          <w:numId w:val="1"/>
        </w:numPr>
        <w:outlineLvl w:val="0"/>
        <w:rPr>
          <w:b/>
          <w:sz w:val="28"/>
          <w:szCs w:val="28"/>
        </w:rPr>
      </w:pPr>
      <w:bookmarkStart w:id="22" w:name="_Toc409683614"/>
      <w:r w:rsidRPr="007A120F">
        <w:rPr>
          <w:b/>
          <w:sz w:val="28"/>
          <w:szCs w:val="28"/>
        </w:rPr>
        <w:lastRenderedPageBreak/>
        <w:t>Instructions to Proponents for RFP Submission</w:t>
      </w:r>
      <w:bookmarkEnd w:id="22"/>
      <w:r w:rsidR="0017146C">
        <w:rPr>
          <w:b/>
          <w:sz w:val="28"/>
          <w:szCs w:val="28"/>
        </w:rPr>
        <w:t xml:space="preserve"> </w:t>
      </w:r>
    </w:p>
    <w:p w:rsidR="00EA126F" w:rsidRDefault="00EA126F" w:rsidP="00EA126F">
      <w:pPr>
        <w:pStyle w:val="NoSpacing"/>
        <w:ind w:left="720"/>
        <w:jc w:val="both"/>
      </w:pPr>
    </w:p>
    <w:p w:rsidR="00EA126F" w:rsidRPr="00997206" w:rsidRDefault="00EA126F" w:rsidP="007A120F">
      <w:pPr>
        <w:pStyle w:val="NoSpacing"/>
        <w:numPr>
          <w:ilvl w:val="1"/>
          <w:numId w:val="1"/>
        </w:numPr>
        <w:ind w:left="1560" w:hanging="851"/>
        <w:jc w:val="both"/>
        <w:outlineLvl w:val="1"/>
        <w:rPr>
          <w:b/>
        </w:rPr>
      </w:pPr>
      <w:bookmarkStart w:id="23" w:name="_Toc409683615"/>
      <w:r w:rsidRPr="00997206">
        <w:rPr>
          <w:b/>
        </w:rPr>
        <w:t>RFP Submission Format</w:t>
      </w:r>
      <w:bookmarkEnd w:id="23"/>
    </w:p>
    <w:p w:rsidR="00EA126F" w:rsidRPr="00997206" w:rsidRDefault="00EA126F" w:rsidP="00EA126F">
      <w:pPr>
        <w:spacing w:after="0"/>
        <w:ind w:left="720"/>
        <w:jc w:val="both"/>
        <w:rPr>
          <w:rFonts w:eastAsia="Arial Unicode MS" w:cs="Arial"/>
        </w:rPr>
      </w:pPr>
      <w:r w:rsidRPr="00997206">
        <w:rPr>
          <w:rFonts w:eastAsia="Arial Unicode MS" w:cs="Arial"/>
        </w:rPr>
        <w:t>The following proposal format shall be used when preparing and submitting the RFP submission:</w:t>
      </w:r>
    </w:p>
    <w:p w:rsidR="00EA126F" w:rsidRPr="00997206" w:rsidRDefault="00EA126F" w:rsidP="00EA126F">
      <w:pPr>
        <w:pStyle w:val="ListParagraph"/>
        <w:numPr>
          <w:ilvl w:val="0"/>
          <w:numId w:val="22"/>
        </w:numPr>
        <w:jc w:val="both"/>
        <w:rPr>
          <w:rFonts w:eastAsia="Arial Unicode MS" w:cs="Arial"/>
        </w:rPr>
      </w:pPr>
      <w:r w:rsidRPr="00997206">
        <w:rPr>
          <w:rFonts w:eastAsia="Arial Unicode MS" w:cs="Arial"/>
        </w:rPr>
        <w:t xml:space="preserve">Submit one (1) unbound original copy plus </w:t>
      </w:r>
      <w:r w:rsidR="00997206">
        <w:rPr>
          <w:rFonts w:eastAsia="Arial Unicode MS" w:cs="Arial"/>
        </w:rPr>
        <w:t>four (4</w:t>
      </w:r>
      <w:r w:rsidRPr="00997206">
        <w:rPr>
          <w:rFonts w:eastAsia="Arial Unicode MS" w:cs="Arial"/>
        </w:rPr>
        <w:t>) bound copies of the proposal</w:t>
      </w:r>
    </w:p>
    <w:p w:rsidR="00EA126F" w:rsidRPr="00997206" w:rsidRDefault="00EA126F" w:rsidP="00EA126F">
      <w:pPr>
        <w:pStyle w:val="ListParagraph"/>
        <w:numPr>
          <w:ilvl w:val="0"/>
          <w:numId w:val="22"/>
        </w:numPr>
        <w:ind w:left="1418" w:hanging="284"/>
        <w:jc w:val="both"/>
        <w:rPr>
          <w:rFonts w:eastAsia="Arial Unicode MS" w:cs="Arial"/>
        </w:rPr>
      </w:pPr>
      <w:r w:rsidRPr="00997206">
        <w:rPr>
          <w:rFonts w:eastAsia="Arial Unicode MS" w:cs="Arial"/>
        </w:rPr>
        <w:t>Submit one (1) electronic copy in pdf format on a USB memory stick, CD or DVD</w:t>
      </w:r>
    </w:p>
    <w:p w:rsidR="00EA126F" w:rsidRPr="00997206" w:rsidRDefault="00EA126F" w:rsidP="00EA126F">
      <w:pPr>
        <w:pStyle w:val="ListParagraph"/>
        <w:numPr>
          <w:ilvl w:val="0"/>
          <w:numId w:val="22"/>
        </w:numPr>
        <w:ind w:left="1418" w:hanging="284"/>
        <w:jc w:val="both"/>
        <w:rPr>
          <w:rFonts w:eastAsia="Arial Unicode MS" w:cs="Arial"/>
        </w:rPr>
      </w:pPr>
      <w:r w:rsidRPr="00997206">
        <w:rPr>
          <w:rFonts w:eastAsia="Arial Unicode MS" w:cs="Arial"/>
        </w:rPr>
        <w:t>Paper size shall be – 216mm x 279mm (8.5” x 11”)</w:t>
      </w:r>
    </w:p>
    <w:p w:rsidR="00EA126F" w:rsidRPr="00997206" w:rsidRDefault="00EA126F" w:rsidP="00EA126F">
      <w:pPr>
        <w:pStyle w:val="ListParagraph"/>
        <w:numPr>
          <w:ilvl w:val="0"/>
          <w:numId w:val="22"/>
        </w:numPr>
        <w:ind w:left="1418" w:hanging="284"/>
        <w:jc w:val="both"/>
        <w:rPr>
          <w:rFonts w:eastAsia="Arial Unicode MS" w:cs="Arial"/>
        </w:rPr>
      </w:pPr>
      <w:r w:rsidRPr="00997206">
        <w:rPr>
          <w:rFonts w:eastAsia="Arial Unicode MS" w:cs="Arial"/>
        </w:rPr>
        <w:t>Paper size of 279mm x 432mm (11” x 17”) fold out sheets can be used for spreadsheets, organizational charts and schedules</w:t>
      </w:r>
    </w:p>
    <w:p w:rsidR="00997206" w:rsidRPr="00997206" w:rsidRDefault="00EA126F" w:rsidP="00EA126F">
      <w:pPr>
        <w:pStyle w:val="ListParagraph"/>
        <w:numPr>
          <w:ilvl w:val="0"/>
          <w:numId w:val="22"/>
        </w:numPr>
        <w:ind w:left="1418" w:hanging="284"/>
        <w:jc w:val="both"/>
        <w:rPr>
          <w:rFonts w:eastAsia="Arial Unicode MS" w:cs="Arial"/>
        </w:rPr>
      </w:pPr>
      <w:r w:rsidRPr="00997206">
        <w:rPr>
          <w:rFonts w:eastAsia="Arial Unicode MS" w:cs="Arial"/>
        </w:rPr>
        <w:t>Font size shall be 11 point</w:t>
      </w:r>
    </w:p>
    <w:p w:rsidR="00EA126F" w:rsidRPr="00997206" w:rsidRDefault="00997206" w:rsidP="00EA126F">
      <w:pPr>
        <w:pStyle w:val="ListParagraph"/>
        <w:numPr>
          <w:ilvl w:val="0"/>
          <w:numId w:val="22"/>
        </w:numPr>
        <w:ind w:left="1418" w:hanging="284"/>
        <w:jc w:val="both"/>
        <w:rPr>
          <w:rFonts w:eastAsia="Arial Unicode MS" w:cs="Arial"/>
        </w:rPr>
      </w:pPr>
      <w:r w:rsidRPr="00997206">
        <w:rPr>
          <w:rFonts w:eastAsia="Arial Unicode MS" w:cs="Arial"/>
        </w:rPr>
        <w:t xml:space="preserve">Font type shall be </w:t>
      </w:r>
      <w:r w:rsidR="00EA126F" w:rsidRPr="00997206">
        <w:rPr>
          <w:rFonts w:eastAsia="Arial Unicode MS" w:cs="Arial"/>
        </w:rPr>
        <w:t xml:space="preserve">Calibri or </w:t>
      </w:r>
      <w:r w:rsidRPr="00997206">
        <w:rPr>
          <w:rFonts w:eastAsia="Arial Unicode MS" w:cs="Arial"/>
        </w:rPr>
        <w:t>Arial or New Times Roman</w:t>
      </w:r>
      <w:r w:rsidR="00EA126F" w:rsidRPr="00997206">
        <w:rPr>
          <w:rFonts w:eastAsia="Arial Unicode MS" w:cs="Arial"/>
        </w:rPr>
        <w:t>.</w:t>
      </w:r>
    </w:p>
    <w:p w:rsidR="00EA126F" w:rsidRPr="0017146C" w:rsidRDefault="00EA126F" w:rsidP="007A120F">
      <w:pPr>
        <w:pStyle w:val="NoSpacing"/>
        <w:numPr>
          <w:ilvl w:val="1"/>
          <w:numId w:val="1"/>
        </w:numPr>
        <w:ind w:left="1560" w:hanging="851"/>
        <w:jc w:val="both"/>
        <w:outlineLvl w:val="1"/>
        <w:rPr>
          <w:b/>
        </w:rPr>
      </w:pPr>
      <w:bookmarkStart w:id="24" w:name="_Toc409683616"/>
      <w:r w:rsidRPr="0017146C">
        <w:rPr>
          <w:b/>
        </w:rPr>
        <w:t>RFP Submission Components</w:t>
      </w:r>
      <w:bookmarkEnd w:id="24"/>
    </w:p>
    <w:p w:rsidR="00EA126F" w:rsidRPr="0017146C" w:rsidRDefault="00EA126F" w:rsidP="00EA126F">
      <w:pPr>
        <w:spacing w:after="0"/>
        <w:ind w:firstLine="720"/>
        <w:rPr>
          <w:rFonts w:eastAsia="Arial Unicode MS" w:cs="Arial"/>
        </w:rPr>
      </w:pPr>
      <w:r w:rsidRPr="0017146C">
        <w:rPr>
          <w:rFonts w:eastAsia="Arial Unicode MS" w:cs="Arial"/>
        </w:rPr>
        <w:t>The following are the components of the RFP submission:</w:t>
      </w:r>
    </w:p>
    <w:p w:rsidR="00EA126F" w:rsidRPr="0017146C" w:rsidRDefault="00EA126F" w:rsidP="00EA126F">
      <w:pPr>
        <w:pStyle w:val="ListParagraph"/>
        <w:numPr>
          <w:ilvl w:val="0"/>
          <w:numId w:val="23"/>
        </w:numPr>
        <w:jc w:val="both"/>
        <w:rPr>
          <w:rFonts w:eastAsia="Arial Unicode MS" w:cs="Arial"/>
        </w:rPr>
      </w:pPr>
      <w:r w:rsidRPr="0017146C">
        <w:rPr>
          <w:rFonts w:eastAsia="Arial Unicode MS" w:cs="Arial"/>
        </w:rPr>
        <w:t>Cover letter</w:t>
      </w:r>
    </w:p>
    <w:p w:rsidR="00EA126F" w:rsidRPr="0017146C" w:rsidRDefault="00EA126F" w:rsidP="00EA126F">
      <w:pPr>
        <w:pStyle w:val="ListParagraph"/>
        <w:numPr>
          <w:ilvl w:val="0"/>
          <w:numId w:val="23"/>
        </w:numPr>
        <w:jc w:val="both"/>
        <w:rPr>
          <w:rFonts w:eastAsia="Arial Unicode MS" w:cs="Arial"/>
        </w:rPr>
      </w:pPr>
      <w:r w:rsidRPr="0017146C">
        <w:rPr>
          <w:rFonts w:eastAsia="Arial Unicode MS" w:cs="Arial"/>
        </w:rPr>
        <w:t>Proponent Firm Attributes</w:t>
      </w:r>
    </w:p>
    <w:p w:rsidR="00EA126F" w:rsidRPr="0017146C" w:rsidRDefault="00EA126F" w:rsidP="00EA126F">
      <w:pPr>
        <w:pStyle w:val="ListParagraph"/>
        <w:numPr>
          <w:ilvl w:val="0"/>
          <w:numId w:val="23"/>
        </w:numPr>
        <w:jc w:val="both"/>
        <w:rPr>
          <w:rFonts w:eastAsia="Arial Unicode MS" w:cs="Arial"/>
        </w:rPr>
      </w:pPr>
      <w:r w:rsidRPr="0017146C">
        <w:rPr>
          <w:rFonts w:eastAsia="Arial Unicode MS" w:cs="Arial"/>
        </w:rPr>
        <w:t>Management of Services</w:t>
      </w:r>
    </w:p>
    <w:p w:rsidR="00EA126F" w:rsidRPr="0017146C" w:rsidRDefault="00EA126F" w:rsidP="00EA126F">
      <w:pPr>
        <w:pStyle w:val="ListParagraph"/>
        <w:numPr>
          <w:ilvl w:val="0"/>
          <w:numId w:val="23"/>
        </w:numPr>
        <w:jc w:val="both"/>
        <w:rPr>
          <w:rFonts w:eastAsia="Arial Unicode MS" w:cs="Arial"/>
        </w:rPr>
      </w:pPr>
      <w:r w:rsidRPr="0017146C">
        <w:rPr>
          <w:rFonts w:eastAsia="Arial Unicode MS" w:cs="Arial"/>
        </w:rPr>
        <w:t xml:space="preserve">Past Experience </w:t>
      </w:r>
    </w:p>
    <w:p w:rsidR="00EA126F" w:rsidRPr="0017146C" w:rsidRDefault="00EA126F" w:rsidP="00EA126F">
      <w:pPr>
        <w:pStyle w:val="ListParagraph"/>
        <w:numPr>
          <w:ilvl w:val="0"/>
          <w:numId w:val="23"/>
        </w:numPr>
        <w:jc w:val="both"/>
        <w:rPr>
          <w:rFonts w:eastAsia="Arial Unicode MS" w:cs="Arial"/>
        </w:rPr>
      </w:pPr>
      <w:r w:rsidRPr="0017146C">
        <w:rPr>
          <w:rFonts w:eastAsia="Arial Unicode MS" w:cs="Arial"/>
        </w:rPr>
        <w:t>Key Personnel</w:t>
      </w:r>
    </w:p>
    <w:p w:rsidR="0017146C" w:rsidRDefault="0017146C" w:rsidP="00EA126F">
      <w:pPr>
        <w:pStyle w:val="ListParagraph"/>
        <w:numPr>
          <w:ilvl w:val="0"/>
          <w:numId w:val="23"/>
        </w:numPr>
        <w:jc w:val="both"/>
        <w:rPr>
          <w:rFonts w:eastAsia="Arial Unicode MS" w:cs="Arial"/>
        </w:rPr>
      </w:pPr>
      <w:r w:rsidRPr="0017146C">
        <w:rPr>
          <w:rFonts w:eastAsia="Arial Unicode MS" w:cs="Arial"/>
        </w:rPr>
        <w:t>Organization of and performance of the project</w:t>
      </w:r>
    </w:p>
    <w:p w:rsidR="00091B98" w:rsidRDefault="00091B98" w:rsidP="00EA126F">
      <w:pPr>
        <w:pStyle w:val="ListParagraph"/>
        <w:numPr>
          <w:ilvl w:val="0"/>
          <w:numId w:val="23"/>
        </w:numPr>
        <w:jc w:val="both"/>
        <w:rPr>
          <w:rFonts w:eastAsia="Arial Unicode MS" w:cs="Arial"/>
        </w:rPr>
      </w:pPr>
      <w:r>
        <w:rPr>
          <w:rFonts w:eastAsia="Arial Unicode MS" w:cs="Arial"/>
        </w:rPr>
        <w:t>Functional design plan</w:t>
      </w:r>
    </w:p>
    <w:p w:rsidR="00091B98" w:rsidRPr="0017146C" w:rsidRDefault="00091B98" w:rsidP="00EA126F">
      <w:pPr>
        <w:pStyle w:val="ListParagraph"/>
        <w:numPr>
          <w:ilvl w:val="0"/>
          <w:numId w:val="23"/>
        </w:numPr>
        <w:jc w:val="both"/>
        <w:rPr>
          <w:rFonts w:eastAsia="Arial Unicode MS" w:cs="Arial"/>
        </w:rPr>
      </w:pPr>
      <w:r>
        <w:rPr>
          <w:rFonts w:eastAsia="Arial Unicode MS" w:cs="Arial"/>
        </w:rPr>
        <w:t>Detailed project schedule</w:t>
      </w:r>
    </w:p>
    <w:p w:rsidR="001D1EE1" w:rsidRDefault="001D1EE1" w:rsidP="00EA126F">
      <w:pPr>
        <w:pStyle w:val="ListParagraph"/>
        <w:numPr>
          <w:ilvl w:val="0"/>
          <w:numId w:val="23"/>
        </w:numPr>
        <w:jc w:val="both"/>
        <w:rPr>
          <w:rFonts w:eastAsia="Arial Unicode MS" w:cs="Arial"/>
        </w:rPr>
      </w:pPr>
      <w:r>
        <w:rPr>
          <w:rFonts w:eastAsia="Arial Unicode MS" w:cs="Arial"/>
        </w:rPr>
        <w:t>Bid Bond</w:t>
      </w:r>
    </w:p>
    <w:p w:rsidR="001D1EE1" w:rsidRDefault="001D1EE1" w:rsidP="001D1EE1">
      <w:pPr>
        <w:pStyle w:val="ListParagraph"/>
        <w:numPr>
          <w:ilvl w:val="0"/>
          <w:numId w:val="23"/>
        </w:numPr>
        <w:jc w:val="both"/>
        <w:rPr>
          <w:rFonts w:eastAsia="Arial Unicode MS" w:cs="Arial"/>
        </w:rPr>
      </w:pPr>
      <w:r>
        <w:rPr>
          <w:rFonts w:eastAsia="Arial Unicode MS" w:cs="Arial"/>
        </w:rPr>
        <w:t>Consent of Surety</w:t>
      </w:r>
      <w:r w:rsidRPr="001D1EE1">
        <w:t xml:space="preserve"> </w:t>
      </w:r>
      <w:r>
        <w:t xml:space="preserve">– re: </w:t>
      </w:r>
      <w:r>
        <w:rPr>
          <w:rFonts w:eastAsia="Arial Unicode MS" w:cs="Arial"/>
        </w:rPr>
        <w:t xml:space="preserve">Performance &amp; </w:t>
      </w:r>
      <w:proofErr w:type="spellStart"/>
      <w:r w:rsidRPr="001D1EE1">
        <w:rPr>
          <w:rFonts w:eastAsia="Arial Unicode MS" w:cs="Arial"/>
        </w:rPr>
        <w:t>Labour</w:t>
      </w:r>
      <w:proofErr w:type="spellEnd"/>
      <w:r w:rsidRPr="001D1EE1">
        <w:rPr>
          <w:rFonts w:eastAsia="Arial Unicode MS" w:cs="Arial"/>
        </w:rPr>
        <w:t xml:space="preserve"> </w:t>
      </w:r>
      <w:r>
        <w:rPr>
          <w:rFonts w:eastAsia="Arial Unicode MS" w:cs="Arial"/>
        </w:rPr>
        <w:t xml:space="preserve">Bond; and </w:t>
      </w:r>
      <w:r w:rsidRPr="001D1EE1">
        <w:rPr>
          <w:rFonts w:eastAsia="Arial Unicode MS" w:cs="Arial"/>
        </w:rPr>
        <w:t>Ma</w:t>
      </w:r>
      <w:r>
        <w:rPr>
          <w:rFonts w:eastAsia="Arial Unicode MS" w:cs="Arial"/>
        </w:rPr>
        <w:t>terials Payment</w:t>
      </w:r>
    </w:p>
    <w:p w:rsidR="00EA126F" w:rsidRPr="0017146C" w:rsidRDefault="001D1EE1" w:rsidP="00EA126F">
      <w:pPr>
        <w:pStyle w:val="ListParagraph"/>
        <w:numPr>
          <w:ilvl w:val="0"/>
          <w:numId w:val="23"/>
        </w:numPr>
        <w:jc w:val="both"/>
        <w:rPr>
          <w:rFonts w:eastAsia="Arial Unicode MS" w:cs="Arial"/>
        </w:rPr>
      </w:pPr>
      <w:r>
        <w:rPr>
          <w:rFonts w:eastAsia="Arial Unicode MS" w:cs="Arial"/>
        </w:rPr>
        <w:t xml:space="preserve">Copy of Proponent’s </w:t>
      </w:r>
      <w:r w:rsidR="00EA126F" w:rsidRPr="0017146C">
        <w:rPr>
          <w:rFonts w:eastAsia="Arial Unicode MS" w:cs="Arial"/>
        </w:rPr>
        <w:t>C</w:t>
      </w:r>
      <w:r>
        <w:rPr>
          <w:rFonts w:eastAsia="Arial Unicode MS" w:cs="Arial"/>
        </w:rPr>
        <w:t>ertificate of Recognition (COR)</w:t>
      </w:r>
    </w:p>
    <w:p w:rsidR="00EA126F" w:rsidRPr="0017146C" w:rsidRDefault="00EA126F" w:rsidP="00EA126F">
      <w:pPr>
        <w:pStyle w:val="ListParagraph"/>
        <w:numPr>
          <w:ilvl w:val="0"/>
          <w:numId w:val="23"/>
        </w:numPr>
        <w:jc w:val="both"/>
        <w:rPr>
          <w:rFonts w:eastAsia="Arial Unicode MS" w:cs="Arial"/>
        </w:rPr>
      </w:pPr>
      <w:r w:rsidRPr="0017146C">
        <w:rPr>
          <w:rFonts w:eastAsia="Arial Unicode MS" w:cs="Arial"/>
        </w:rPr>
        <w:t xml:space="preserve">Evidence of </w:t>
      </w:r>
      <w:r w:rsidR="001D1EE1">
        <w:rPr>
          <w:rFonts w:eastAsia="Arial Unicode MS" w:cs="Arial"/>
        </w:rPr>
        <w:t xml:space="preserve">current </w:t>
      </w:r>
      <w:r w:rsidRPr="0017146C">
        <w:rPr>
          <w:rFonts w:eastAsia="Arial Unicode MS" w:cs="Arial"/>
        </w:rPr>
        <w:t>standing with WCB</w:t>
      </w:r>
    </w:p>
    <w:p w:rsidR="00EA126F" w:rsidRPr="0017146C" w:rsidRDefault="00584DD8" w:rsidP="00EA126F">
      <w:pPr>
        <w:pStyle w:val="ListParagraph"/>
        <w:numPr>
          <w:ilvl w:val="0"/>
          <w:numId w:val="23"/>
        </w:numPr>
        <w:jc w:val="both"/>
        <w:rPr>
          <w:rFonts w:eastAsia="Arial Unicode MS" w:cs="Arial"/>
        </w:rPr>
      </w:pPr>
      <w:r>
        <w:rPr>
          <w:rFonts w:eastAsia="Arial Unicode MS" w:cs="Arial"/>
        </w:rPr>
        <w:t>Stipulated price</w:t>
      </w:r>
    </w:p>
    <w:p w:rsidR="0017146C" w:rsidRPr="0017146C" w:rsidRDefault="0017146C" w:rsidP="00EA126F">
      <w:pPr>
        <w:pStyle w:val="ListParagraph"/>
        <w:numPr>
          <w:ilvl w:val="0"/>
          <w:numId w:val="23"/>
        </w:numPr>
        <w:jc w:val="both"/>
        <w:rPr>
          <w:rFonts w:eastAsia="Arial Unicode MS" w:cs="Arial"/>
        </w:rPr>
      </w:pPr>
      <w:r w:rsidRPr="0017146C">
        <w:rPr>
          <w:rFonts w:eastAsia="Arial Unicode MS" w:cs="Arial"/>
        </w:rPr>
        <w:t>Preliminary design drawings</w:t>
      </w:r>
    </w:p>
    <w:p w:rsidR="00180D2C" w:rsidRPr="009D4A8D" w:rsidRDefault="00107FB6" w:rsidP="007A120F">
      <w:pPr>
        <w:pStyle w:val="NoSpacing"/>
        <w:numPr>
          <w:ilvl w:val="1"/>
          <w:numId w:val="1"/>
        </w:numPr>
        <w:ind w:left="1560" w:hanging="840"/>
        <w:jc w:val="both"/>
        <w:outlineLvl w:val="1"/>
        <w:rPr>
          <w:b/>
        </w:rPr>
      </w:pPr>
      <w:bookmarkStart w:id="25" w:name="_Toc409683617"/>
      <w:r w:rsidRPr="00107FB6">
        <w:rPr>
          <w:b/>
        </w:rPr>
        <w:t>Preparation of Proposals</w:t>
      </w:r>
      <w:bookmarkEnd w:id="25"/>
    </w:p>
    <w:p w:rsidR="00792DCA" w:rsidRDefault="00180D2C" w:rsidP="00180D2C">
      <w:pPr>
        <w:pStyle w:val="ListParagraph"/>
        <w:jc w:val="both"/>
        <w:rPr>
          <w:rFonts w:eastAsia="Arial Unicode MS" w:cs="Arial"/>
        </w:rPr>
      </w:pPr>
      <w:r w:rsidRPr="0017146C">
        <w:rPr>
          <w:rFonts w:eastAsia="Arial Unicode MS" w:cs="Arial"/>
        </w:rPr>
        <w:t>All Proposals received will be subject to all terms and conditions contained in this RFP. Proponents are responsible for familiarizing themselves with all terms and conditions of this document and for carefully examining the samples, specifications and other documents enclosed herewith (herein collecti</w:t>
      </w:r>
      <w:r w:rsidR="00792DCA">
        <w:rPr>
          <w:rFonts w:eastAsia="Arial Unicode MS" w:cs="Arial"/>
        </w:rPr>
        <w:t>vely referred to as the “RFP”).</w:t>
      </w:r>
    </w:p>
    <w:p w:rsidR="00792DCA" w:rsidRDefault="00792DCA" w:rsidP="00180D2C">
      <w:pPr>
        <w:pStyle w:val="ListParagraph"/>
        <w:jc w:val="both"/>
        <w:rPr>
          <w:rFonts w:eastAsia="Arial Unicode MS" w:cs="Arial"/>
        </w:rPr>
      </w:pPr>
    </w:p>
    <w:p w:rsidR="00180D2C" w:rsidRPr="0017146C" w:rsidRDefault="00180D2C" w:rsidP="00180D2C">
      <w:pPr>
        <w:pStyle w:val="ListParagraph"/>
        <w:jc w:val="both"/>
        <w:rPr>
          <w:rFonts w:eastAsia="Arial Unicode MS" w:cs="Arial"/>
        </w:rPr>
      </w:pPr>
      <w:r w:rsidRPr="0017146C">
        <w:rPr>
          <w:rFonts w:eastAsia="Arial Unicode MS" w:cs="Arial"/>
        </w:rPr>
        <w:t xml:space="preserve">The Proponent shall make inquiries and investigations necessary for preparation </w:t>
      </w:r>
      <w:r w:rsidR="001D1EE1">
        <w:rPr>
          <w:rFonts w:eastAsia="Arial Unicode MS" w:cs="Arial"/>
        </w:rPr>
        <w:t>&amp;</w:t>
      </w:r>
      <w:r w:rsidRPr="0017146C">
        <w:rPr>
          <w:rFonts w:eastAsia="Arial Unicode MS" w:cs="Arial"/>
        </w:rPr>
        <w:t xml:space="preserve"> </w:t>
      </w:r>
      <w:r w:rsidR="00792DCA">
        <w:rPr>
          <w:rFonts w:eastAsia="Arial Unicode MS" w:cs="Arial"/>
        </w:rPr>
        <w:t>submission of its Proposal</w:t>
      </w:r>
      <w:r w:rsidRPr="0017146C">
        <w:rPr>
          <w:rFonts w:eastAsia="Arial Unicode MS" w:cs="Arial"/>
        </w:rPr>
        <w:t>, and shall be deemed to have ma</w:t>
      </w:r>
      <w:r w:rsidR="00792DCA">
        <w:rPr>
          <w:rFonts w:eastAsia="Arial Unicode MS" w:cs="Arial"/>
        </w:rPr>
        <w:t>de same prior to submitting its Proposal</w:t>
      </w:r>
      <w:r w:rsidRPr="0017146C">
        <w:rPr>
          <w:rFonts w:eastAsia="Arial Unicode MS" w:cs="Arial"/>
        </w:rPr>
        <w:t>.</w:t>
      </w:r>
    </w:p>
    <w:p w:rsidR="00792DCA" w:rsidRDefault="00792DCA" w:rsidP="00180D2C">
      <w:pPr>
        <w:pStyle w:val="ListParagraph"/>
        <w:jc w:val="both"/>
        <w:rPr>
          <w:rFonts w:eastAsia="Arial Unicode MS" w:cs="Arial"/>
        </w:rPr>
      </w:pPr>
    </w:p>
    <w:p w:rsidR="00180D2C" w:rsidRPr="00997206" w:rsidRDefault="00792DCA" w:rsidP="00180D2C">
      <w:pPr>
        <w:pStyle w:val="ListParagraph"/>
        <w:jc w:val="both"/>
        <w:rPr>
          <w:rFonts w:eastAsia="Arial Unicode MS" w:cs="Arial"/>
        </w:rPr>
      </w:pPr>
      <w:r>
        <w:rPr>
          <w:rFonts w:eastAsia="Arial Unicode MS" w:cs="Arial"/>
        </w:rPr>
        <w:t xml:space="preserve">Taber </w:t>
      </w:r>
      <w:r w:rsidR="00180D2C" w:rsidRPr="0017146C">
        <w:rPr>
          <w:rFonts w:eastAsia="Arial Unicode MS" w:cs="Arial"/>
        </w:rPr>
        <w:t>will not be responsible for any costs incurred by the Proponent in preparing</w:t>
      </w:r>
      <w:r w:rsidR="00584DD8">
        <w:rPr>
          <w:rFonts w:eastAsia="Arial Unicode MS" w:cs="Arial"/>
        </w:rPr>
        <w:t xml:space="preserve"> and submitting a Proposal. Taber </w:t>
      </w:r>
      <w:r w:rsidR="00180D2C" w:rsidRPr="0017146C">
        <w:rPr>
          <w:rFonts w:eastAsia="Arial Unicode MS" w:cs="Arial"/>
        </w:rPr>
        <w:t xml:space="preserve">accepts no liability of any kind to a Proponent unless and until the </w:t>
      </w:r>
      <w:r>
        <w:rPr>
          <w:rFonts w:eastAsia="Arial Unicode MS" w:cs="Arial"/>
        </w:rPr>
        <w:t>Proposal is accepted by Taber</w:t>
      </w:r>
      <w:r w:rsidR="00180D2C" w:rsidRPr="0017146C">
        <w:rPr>
          <w:rFonts w:eastAsia="Arial Unicode MS" w:cs="Arial"/>
        </w:rPr>
        <w:t>.</w:t>
      </w:r>
    </w:p>
    <w:p w:rsidR="00107FB6" w:rsidRPr="00997206" w:rsidRDefault="009D4A8D" w:rsidP="007A120F">
      <w:pPr>
        <w:pStyle w:val="NoSpacing"/>
        <w:numPr>
          <w:ilvl w:val="1"/>
          <w:numId w:val="1"/>
        </w:numPr>
        <w:ind w:left="1560" w:hanging="851"/>
        <w:jc w:val="both"/>
        <w:outlineLvl w:val="1"/>
        <w:rPr>
          <w:b/>
        </w:rPr>
      </w:pPr>
      <w:bookmarkStart w:id="26" w:name="_Toc409683618"/>
      <w:r w:rsidRPr="00997206">
        <w:rPr>
          <w:b/>
        </w:rPr>
        <w:lastRenderedPageBreak/>
        <w:t>Offer and Acceptance Period</w:t>
      </w:r>
      <w:bookmarkEnd w:id="26"/>
    </w:p>
    <w:p w:rsidR="009D4A8D" w:rsidRPr="00792DCA" w:rsidRDefault="009D4A8D" w:rsidP="009D4A8D">
      <w:pPr>
        <w:pStyle w:val="ListParagraph"/>
        <w:jc w:val="both"/>
        <w:rPr>
          <w:rFonts w:eastAsia="Arial Unicode MS" w:cs="Arial"/>
        </w:rPr>
      </w:pPr>
      <w:r w:rsidRPr="00792DCA">
        <w:rPr>
          <w:rFonts w:eastAsia="Arial Unicode MS" w:cs="Arial"/>
        </w:rPr>
        <w:t>A response to the RFP shall be deemed to b</w:t>
      </w:r>
      <w:r w:rsidR="00792DCA">
        <w:rPr>
          <w:rFonts w:eastAsia="Arial Unicode MS" w:cs="Arial"/>
        </w:rPr>
        <w:t xml:space="preserve">e an offer to contract with Taber </w:t>
      </w:r>
      <w:r w:rsidRPr="00792DCA">
        <w:rPr>
          <w:rFonts w:eastAsia="Arial Unicode MS" w:cs="Arial"/>
        </w:rPr>
        <w:t>based upon the terms, conditions and specifications contained in the RFP. Proposals shall constitute offers which are irrevocable for a period of sixty (60) days after</w:t>
      </w:r>
      <w:r w:rsidR="00792DCA">
        <w:rPr>
          <w:rFonts w:eastAsia="Arial Unicode MS" w:cs="Arial"/>
        </w:rPr>
        <w:t xml:space="preserve"> the RFP</w:t>
      </w:r>
      <w:r w:rsidR="00997206" w:rsidRPr="00792DCA">
        <w:rPr>
          <w:rFonts w:eastAsia="Arial Unicode MS" w:cs="Arial"/>
        </w:rPr>
        <w:t xml:space="preserve"> Closing</w:t>
      </w:r>
      <w:r w:rsidRPr="00792DCA">
        <w:rPr>
          <w:rFonts w:eastAsia="Arial Unicode MS" w:cs="Arial"/>
        </w:rPr>
        <w:t>.</w:t>
      </w:r>
      <w:r w:rsidR="00997206" w:rsidRPr="00792DCA">
        <w:rPr>
          <w:rFonts w:eastAsia="Arial Unicode MS" w:cs="Arial"/>
        </w:rPr>
        <w:t xml:space="preserve"> </w:t>
      </w:r>
      <w:r w:rsidR="00584DD8">
        <w:rPr>
          <w:rFonts w:eastAsia="Arial Unicode MS" w:cs="Arial"/>
        </w:rPr>
        <w:t xml:space="preserve"> If, in Taber’s </w:t>
      </w:r>
      <w:r w:rsidRPr="00792DCA">
        <w:rPr>
          <w:rFonts w:eastAsia="Arial Unicode MS" w:cs="Arial"/>
        </w:rPr>
        <w:t>sole opinion, a proponent’s RFP submission does not meet the RFP requirement</w:t>
      </w:r>
      <w:r w:rsidR="00792DCA">
        <w:rPr>
          <w:rFonts w:eastAsia="Arial Unicode MS" w:cs="Arial"/>
        </w:rPr>
        <w:t xml:space="preserve"> of being a bona fide Proposal, Taber</w:t>
      </w:r>
      <w:r w:rsidRPr="00792DCA">
        <w:rPr>
          <w:rFonts w:eastAsia="Arial Unicode MS" w:cs="Arial"/>
        </w:rPr>
        <w:t xml:space="preserve"> may reject the Proposal.</w:t>
      </w:r>
    </w:p>
    <w:p w:rsidR="009D4A8D" w:rsidRPr="00792DCA" w:rsidRDefault="00804731" w:rsidP="007A120F">
      <w:pPr>
        <w:pStyle w:val="NoSpacing"/>
        <w:numPr>
          <w:ilvl w:val="1"/>
          <w:numId w:val="1"/>
        </w:numPr>
        <w:ind w:left="1560" w:hanging="851"/>
        <w:jc w:val="both"/>
        <w:outlineLvl w:val="1"/>
        <w:rPr>
          <w:b/>
        </w:rPr>
      </w:pPr>
      <w:bookmarkStart w:id="27" w:name="_Toc409683619"/>
      <w:r w:rsidRPr="00792DCA">
        <w:rPr>
          <w:b/>
        </w:rPr>
        <w:t>Definitions</w:t>
      </w:r>
      <w:bookmarkEnd w:id="27"/>
    </w:p>
    <w:p w:rsidR="00804731" w:rsidRDefault="00804731" w:rsidP="00792DCA">
      <w:pPr>
        <w:pStyle w:val="ListParagraph"/>
        <w:jc w:val="both"/>
        <w:rPr>
          <w:rFonts w:eastAsia="Arial Unicode MS" w:cs="Arial"/>
        </w:rPr>
      </w:pPr>
      <w:r w:rsidRPr="00792DCA">
        <w:rPr>
          <w:rFonts w:eastAsia="Arial Unicode MS" w:cs="Arial"/>
        </w:rPr>
        <w:t>Terms used in this RFP have the meaning set out be</w:t>
      </w:r>
      <w:r w:rsidR="00792DCA">
        <w:rPr>
          <w:rFonts w:eastAsia="Arial Unicode MS" w:cs="Arial"/>
        </w:rPr>
        <w:t>low unless otherwise indicated.</w:t>
      </w:r>
    </w:p>
    <w:p w:rsidR="00792DCA" w:rsidRPr="00792DCA" w:rsidRDefault="00792DCA" w:rsidP="00792DCA">
      <w:pPr>
        <w:pStyle w:val="ListParagraph"/>
        <w:jc w:val="both"/>
        <w:rPr>
          <w:rFonts w:eastAsia="Arial Unicode MS" w:cs="Arial"/>
        </w:rPr>
      </w:pPr>
    </w:p>
    <w:p w:rsidR="00804731" w:rsidRPr="00792DCA" w:rsidRDefault="00804731" w:rsidP="00804731">
      <w:pPr>
        <w:pStyle w:val="ListParagraph"/>
        <w:numPr>
          <w:ilvl w:val="0"/>
          <w:numId w:val="24"/>
        </w:numPr>
        <w:jc w:val="both"/>
        <w:rPr>
          <w:rFonts w:eastAsia="Arial Unicode MS" w:cs="Arial"/>
        </w:rPr>
      </w:pPr>
      <w:r w:rsidRPr="00792DCA">
        <w:rPr>
          <w:rFonts w:eastAsia="Arial Unicode MS" w:cs="Arial"/>
        </w:rPr>
        <w:t xml:space="preserve">“Alberta Time” means Mountain Standard Time or Mountain Daylight Saving Time as provided for in the </w:t>
      </w:r>
      <w:r w:rsidRPr="00792DCA">
        <w:rPr>
          <w:rFonts w:eastAsia="Arial Unicode MS" w:cs="Arial"/>
          <w:i/>
        </w:rPr>
        <w:t>Daylight Saving Time Act</w:t>
      </w:r>
      <w:r w:rsidRPr="00792DCA">
        <w:rPr>
          <w:rFonts w:eastAsia="Arial Unicode MS" w:cs="Arial"/>
        </w:rPr>
        <w:t xml:space="preserve"> of Alberta</w:t>
      </w:r>
      <w:r w:rsidR="00792DCA">
        <w:rPr>
          <w:rFonts w:eastAsia="Arial Unicode MS" w:cs="Arial"/>
        </w:rPr>
        <w:t>.</w:t>
      </w:r>
    </w:p>
    <w:p w:rsidR="00804731" w:rsidRPr="00792DCA" w:rsidRDefault="00804731" w:rsidP="00804731">
      <w:pPr>
        <w:pStyle w:val="ListParagraph"/>
        <w:numPr>
          <w:ilvl w:val="0"/>
          <w:numId w:val="24"/>
        </w:numPr>
        <w:jc w:val="both"/>
        <w:rPr>
          <w:rFonts w:eastAsia="Arial Unicode MS" w:cs="Arial"/>
        </w:rPr>
      </w:pPr>
      <w:r w:rsidRPr="00792DCA">
        <w:rPr>
          <w:rFonts w:eastAsia="Arial Unicode MS" w:cs="Arial"/>
        </w:rPr>
        <w:t>“APC” means Alberta Purchasing connection and is the Government of Alberta’s offi</w:t>
      </w:r>
      <w:r w:rsidR="00584DD8">
        <w:rPr>
          <w:rFonts w:eastAsia="Arial Unicode MS" w:cs="Arial"/>
        </w:rPr>
        <w:t xml:space="preserve">cial web site where </w:t>
      </w:r>
      <w:r w:rsidRPr="00792DCA">
        <w:rPr>
          <w:rFonts w:eastAsia="Arial Unicode MS" w:cs="Arial"/>
        </w:rPr>
        <w:t>Taber posts the competi</w:t>
      </w:r>
      <w:r w:rsidR="00792DCA">
        <w:rPr>
          <w:rFonts w:eastAsia="Arial Unicode MS" w:cs="Arial"/>
        </w:rPr>
        <w:t>tive tendering process. S</w:t>
      </w:r>
      <w:r w:rsidRPr="00792DCA">
        <w:rPr>
          <w:rFonts w:eastAsia="Arial Unicode MS" w:cs="Arial"/>
        </w:rPr>
        <w:t xml:space="preserve">ee the following web </w:t>
      </w:r>
      <w:r w:rsidR="00792DCA">
        <w:rPr>
          <w:rFonts w:eastAsia="Arial Unicode MS" w:cs="Arial"/>
        </w:rPr>
        <w:t>site for additional information:</w:t>
      </w:r>
      <w:r w:rsidRPr="00792DCA">
        <w:rPr>
          <w:rFonts w:eastAsia="Arial Unicode MS" w:cs="Arial"/>
        </w:rPr>
        <w:t xml:space="preserve"> </w:t>
      </w:r>
      <w:hyperlink r:id="rId13" w:history="1">
        <w:r w:rsidRPr="00792DCA">
          <w:rPr>
            <w:rStyle w:val="Hyperlink"/>
            <w:rFonts w:eastAsia="Arial Unicode MS" w:cs="Arial"/>
          </w:rPr>
          <w:t>http://www.purchasingconnections.ca</w:t>
        </w:r>
      </w:hyperlink>
      <w:r w:rsidR="00792DCA">
        <w:rPr>
          <w:rFonts w:eastAsia="Arial Unicode MS" w:cs="Arial"/>
        </w:rPr>
        <w:t>.</w:t>
      </w:r>
    </w:p>
    <w:p w:rsidR="00485057" w:rsidRPr="00792DCA" w:rsidRDefault="00485057" w:rsidP="00804731">
      <w:pPr>
        <w:pStyle w:val="ListParagraph"/>
        <w:numPr>
          <w:ilvl w:val="0"/>
          <w:numId w:val="24"/>
        </w:numPr>
        <w:jc w:val="both"/>
        <w:rPr>
          <w:rFonts w:eastAsia="Arial Unicode MS" w:cs="Arial"/>
        </w:rPr>
      </w:pPr>
      <w:r w:rsidRPr="00792DCA">
        <w:rPr>
          <w:rFonts w:eastAsia="Arial Unicode MS" w:cs="Arial"/>
        </w:rPr>
        <w:t>“Bona fide proposal” means a</w:t>
      </w:r>
      <w:r w:rsidR="00792DCA">
        <w:rPr>
          <w:rFonts w:eastAsia="Arial Unicode MS" w:cs="Arial"/>
        </w:rPr>
        <w:t xml:space="preserve"> Proposals submitted in response to this</w:t>
      </w:r>
      <w:r w:rsidRPr="00792DCA">
        <w:rPr>
          <w:rFonts w:eastAsia="Arial Unicode MS" w:cs="Arial"/>
        </w:rPr>
        <w:t xml:space="preserve"> RFP, </w:t>
      </w:r>
      <w:r w:rsidR="00792DCA">
        <w:rPr>
          <w:rFonts w:eastAsia="Arial Unicode MS" w:cs="Arial"/>
        </w:rPr>
        <w:t>received by Taber</w:t>
      </w:r>
      <w:r w:rsidRPr="00792DCA">
        <w:rPr>
          <w:rFonts w:eastAsia="Arial Unicode MS" w:cs="Arial"/>
        </w:rPr>
        <w:t xml:space="preserve"> prior to the RFP Closing,  </w:t>
      </w:r>
      <w:r w:rsidR="00584DD8">
        <w:rPr>
          <w:rFonts w:eastAsia="Arial Unicode MS" w:cs="Arial"/>
        </w:rPr>
        <w:t>and</w:t>
      </w:r>
      <w:r w:rsidRPr="00792DCA">
        <w:rPr>
          <w:rFonts w:eastAsia="Arial Unicode MS" w:cs="Arial"/>
        </w:rPr>
        <w:t xml:space="preserve"> </w:t>
      </w:r>
      <w:r w:rsidR="00584DD8">
        <w:rPr>
          <w:rFonts w:eastAsia="Arial Unicode MS" w:cs="Arial"/>
        </w:rPr>
        <w:t>satisfies the requirements set out in section 6.2</w:t>
      </w:r>
      <w:r w:rsidRPr="00792DCA">
        <w:rPr>
          <w:rFonts w:eastAsia="Arial Unicode MS" w:cs="Arial"/>
        </w:rPr>
        <w:t>:</w:t>
      </w:r>
    </w:p>
    <w:p w:rsidR="00792DCA" w:rsidRDefault="00584DD8" w:rsidP="00804731">
      <w:pPr>
        <w:pStyle w:val="ListParagraph"/>
        <w:numPr>
          <w:ilvl w:val="0"/>
          <w:numId w:val="24"/>
        </w:numPr>
        <w:jc w:val="both"/>
        <w:rPr>
          <w:rFonts w:eastAsia="Arial Unicode MS" w:cs="Arial"/>
        </w:rPr>
      </w:pPr>
      <w:r>
        <w:rPr>
          <w:rFonts w:eastAsia="Arial Unicode MS" w:cs="Arial"/>
        </w:rPr>
        <w:t xml:space="preserve"> </w:t>
      </w:r>
      <w:r w:rsidR="00792DCA">
        <w:rPr>
          <w:rFonts w:eastAsia="Arial Unicode MS" w:cs="Arial"/>
        </w:rPr>
        <w:t>“Contract” means</w:t>
      </w:r>
      <w:r w:rsidR="00792DCA" w:rsidRPr="00792DCA">
        <w:rPr>
          <w:rFonts w:eastAsia="Arial Unicode MS" w:cs="Arial"/>
        </w:rPr>
        <w:t xml:space="preserve"> a written document between </w:t>
      </w:r>
      <w:r>
        <w:rPr>
          <w:rFonts w:eastAsia="Arial Unicode MS" w:cs="Arial"/>
        </w:rPr>
        <w:t>Taber</w:t>
      </w:r>
      <w:r w:rsidR="00792DCA" w:rsidRPr="00792DCA">
        <w:rPr>
          <w:rFonts w:eastAsia="Arial Unicode MS" w:cs="Arial"/>
        </w:rPr>
        <w:t xml:space="preserve"> and the Proponent to perform the tasks, duties and responsibilities, as described in this RFP.</w:t>
      </w:r>
      <w:r w:rsidR="00356AE9">
        <w:rPr>
          <w:rFonts w:eastAsia="Arial Unicode MS" w:cs="Arial"/>
        </w:rPr>
        <w:t xml:space="preserve">  The project contract will be in the form of a CCDC 14 Design-Build Stipulated Price contract.</w:t>
      </w:r>
    </w:p>
    <w:p w:rsidR="00804731" w:rsidRPr="00792DCA" w:rsidRDefault="00804731" w:rsidP="00804731">
      <w:pPr>
        <w:pStyle w:val="ListParagraph"/>
        <w:numPr>
          <w:ilvl w:val="0"/>
          <w:numId w:val="24"/>
        </w:numPr>
        <w:jc w:val="both"/>
        <w:rPr>
          <w:rFonts w:eastAsia="Arial Unicode MS" w:cs="Arial"/>
        </w:rPr>
      </w:pPr>
      <w:r w:rsidRPr="00792DCA">
        <w:rPr>
          <w:rFonts w:eastAsia="Arial Unicode MS" w:cs="Arial"/>
        </w:rPr>
        <w:t>“</w:t>
      </w:r>
      <w:r w:rsidR="00584DD8">
        <w:rPr>
          <w:rFonts w:eastAsia="Arial Unicode MS" w:cs="Arial"/>
        </w:rPr>
        <w:t xml:space="preserve">Contract Manager” means the </w:t>
      </w:r>
      <w:r w:rsidR="005E37E7" w:rsidRPr="00792DCA">
        <w:rPr>
          <w:rFonts w:eastAsia="Arial Unicode MS" w:cs="Arial"/>
        </w:rPr>
        <w:t>Taber</w:t>
      </w:r>
      <w:r w:rsidRPr="00792DCA">
        <w:rPr>
          <w:rFonts w:eastAsia="Arial Unicode MS" w:cs="Arial"/>
        </w:rPr>
        <w:t xml:space="preserve">’s representative responsible for the day-to-day administration of the contract. The Contract Manager is the Proponent’s primary </w:t>
      </w:r>
      <w:r w:rsidR="00584DD8">
        <w:rPr>
          <w:rFonts w:eastAsia="Arial Unicode MS" w:cs="Arial"/>
        </w:rPr>
        <w:t>Taber</w:t>
      </w:r>
      <w:r w:rsidRPr="00792DCA">
        <w:rPr>
          <w:rFonts w:eastAsia="Arial Unicode MS" w:cs="Arial"/>
        </w:rPr>
        <w:t xml:space="preserve"> contact for all matters relating to the contract and service delivery.</w:t>
      </w:r>
    </w:p>
    <w:p w:rsidR="00804731" w:rsidRPr="00792DCA" w:rsidRDefault="00804731" w:rsidP="00804731">
      <w:pPr>
        <w:pStyle w:val="ListParagraph"/>
        <w:numPr>
          <w:ilvl w:val="0"/>
          <w:numId w:val="24"/>
        </w:numPr>
        <w:jc w:val="both"/>
        <w:rPr>
          <w:rFonts w:eastAsia="Arial Unicode MS" w:cs="Arial"/>
        </w:rPr>
      </w:pPr>
      <w:r w:rsidRPr="00792DCA">
        <w:rPr>
          <w:rFonts w:eastAsia="Arial Unicode MS" w:cs="Arial"/>
        </w:rPr>
        <w:t>“Primary Contact” means the Prime person a Proponent (that has submitted a Proposal), designates to represent the Proponent during the competitive process associated with this RFP. There can be only one (1) Primary Contact.</w:t>
      </w:r>
    </w:p>
    <w:p w:rsidR="005E37E7" w:rsidRPr="00792DCA" w:rsidRDefault="005E37E7" w:rsidP="00804731">
      <w:pPr>
        <w:pStyle w:val="ListParagraph"/>
        <w:numPr>
          <w:ilvl w:val="0"/>
          <w:numId w:val="24"/>
        </w:numPr>
        <w:jc w:val="both"/>
        <w:rPr>
          <w:rFonts w:eastAsia="Arial Unicode MS" w:cs="Arial"/>
        </w:rPr>
      </w:pPr>
      <w:r w:rsidRPr="00792DCA">
        <w:rPr>
          <w:rFonts w:eastAsia="Arial Unicode MS" w:cs="Arial"/>
        </w:rPr>
        <w:t>“Prime Contractor” means that duty and role as defined in the Health and Safety Act, Regulations and Code, assigned in the project contract to the successful proponent.</w:t>
      </w:r>
    </w:p>
    <w:p w:rsidR="00804731" w:rsidRPr="00792DCA" w:rsidRDefault="00804731" w:rsidP="00804731">
      <w:pPr>
        <w:pStyle w:val="ListParagraph"/>
        <w:numPr>
          <w:ilvl w:val="0"/>
          <w:numId w:val="24"/>
        </w:numPr>
        <w:jc w:val="both"/>
        <w:rPr>
          <w:rFonts w:eastAsia="Arial Unicode MS" w:cs="Arial"/>
        </w:rPr>
      </w:pPr>
      <w:r w:rsidRPr="00792DCA">
        <w:rPr>
          <w:rFonts w:eastAsia="Arial Unicode MS" w:cs="Arial"/>
        </w:rPr>
        <w:t>“Proponent” means the firm or individual who has obtained a copy of this RFP, or has registered as an interested Proponent on APC for this competitive process.</w:t>
      </w:r>
    </w:p>
    <w:p w:rsidR="005E37E7" w:rsidRPr="00792DCA" w:rsidRDefault="005E37E7" w:rsidP="00804731">
      <w:pPr>
        <w:pStyle w:val="ListParagraph"/>
        <w:numPr>
          <w:ilvl w:val="0"/>
          <w:numId w:val="24"/>
        </w:numPr>
        <w:jc w:val="both"/>
        <w:rPr>
          <w:rFonts w:eastAsia="Arial Unicode MS" w:cs="Arial"/>
        </w:rPr>
      </w:pPr>
      <w:r w:rsidRPr="00792DCA">
        <w:rPr>
          <w:rFonts w:eastAsia="Arial Unicode MS" w:cs="Arial"/>
        </w:rPr>
        <w:t>“RFP Evaluatio</w:t>
      </w:r>
      <w:r w:rsidR="00792DCA" w:rsidRPr="00792DCA">
        <w:rPr>
          <w:rFonts w:eastAsia="Arial Unicode MS" w:cs="Arial"/>
        </w:rPr>
        <w:t>n Team” – means a predetermined group of four Taber employees who will evaluate the Proposals received prior to the RFP Closing.</w:t>
      </w:r>
    </w:p>
    <w:p w:rsidR="00804731" w:rsidRPr="00792DCA" w:rsidRDefault="00804731" w:rsidP="00804731">
      <w:pPr>
        <w:pStyle w:val="ListParagraph"/>
        <w:numPr>
          <w:ilvl w:val="0"/>
          <w:numId w:val="24"/>
        </w:numPr>
        <w:jc w:val="both"/>
        <w:rPr>
          <w:rFonts w:eastAsia="Arial Unicode MS" w:cs="Arial"/>
        </w:rPr>
      </w:pPr>
      <w:r w:rsidRPr="00792DCA">
        <w:rPr>
          <w:rFonts w:eastAsia="Arial Unicode MS" w:cs="Arial"/>
        </w:rPr>
        <w:t>“Ser</w:t>
      </w:r>
      <w:r w:rsidR="001D1EE1">
        <w:rPr>
          <w:rFonts w:eastAsia="Arial Unicode MS" w:cs="Arial"/>
        </w:rPr>
        <w:t xml:space="preserve">vices” means everything </w:t>
      </w:r>
      <w:r w:rsidRPr="00792DCA">
        <w:rPr>
          <w:rFonts w:eastAsia="Arial Unicode MS" w:cs="Arial"/>
        </w:rPr>
        <w:t xml:space="preserve">performed by </w:t>
      </w:r>
      <w:r w:rsidR="001D1EE1">
        <w:rPr>
          <w:rFonts w:eastAsia="Arial Unicode MS" w:cs="Arial"/>
        </w:rPr>
        <w:t>or through the Proponent</w:t>
      </w:r>
      <w:r w:rsidRPr="00792DCA">
        <w:rPr>
          <w:rFonts w:eastAsia="Arial Unicode MS" w:cs="Arial"/>
        </w:rPr>
        <w:t xml:space="preserve"> within the scope of the RFP, including preparation </w:t>
      </w:r>
      <w:r w:rsidR="001D1EE1">
        <w:rPr>
          <w:rFonts w:eastAsia="Arial Unicode MS" w:cs="Arial"/>
        </w:rPr>
        <w:t>&amp;</w:t>
      </w:r>
      <w:r w:rsidRPr="00792DCA">
        <w:rPr>
          <w:rFonts w:eastAsia="Arial Unicode MS" w:cs="Arial"/>
        </w:rPr>
        <w:t xml:space="preserve"> submission of deliverables required by the </w:t>
      </w:r>
      <w:r w:rsidR="001D1EE1">
        <w:rPr>
          <w:rFonts w:eastAsia="Arial Unicode MS" w:cs="Arial"/>
        </w:rPr>
        <w:t>Contract</w:t>
      </w:r>
      <w:r w:rsidRPr="00792DCA">
        <w:rPr>
          <w:rFonts w:eastAsia="Arial Unicode MS" w:cs="Arial"/>
        </w:rPr>
        <w:t>.</w:t>
      </w:r>
    </w:p>
    <w:p w:rsidR="005E37E7" w:rsidRPr="00792DCA" w:rsidRDefault="005E37E7" w:rsidP="00804731">
      <w:pPr>
        <w:pStyle w:val="ListParagraph"/>
        <w:numPr>
          <w:ilvl w:val="0"/>
          <w:numId w:val="24"/>
        </w:numPr>
        <w:jc w:val="both"/>
        <w:rPr>
          <w:rFonts w:eastAsia="Arial Unicode MS" w:cs="Arial"/>
        </w:rPr>
      </w:pPr>
      <w:r w:rsidRPr="00792DCA">
        <w:rPr>
          <w:rFonts w:eastAsia="Arial Unicode MS" w:cs="Arial"/>
        </w:rPr>
        <w:t>“Taber” means the Town of Taber, a municipality in the Province of Alberta</w:t>
      </w:r>
      <w:r w:rsidR="00792DCA" w:rsidRPr="00792DCA">
        <w:rPr>
          <w:rFonts w:eastAsia="Arial Unicode MS" w:cs="Arial"/>
        </w:rPr>
        <w:t>.</w:t>
      </w:r>
    </w:p>
    <w:p w:rsidR="00674FDC" w:rsidRPr="004D1030" w:rsidRDefault="00674FDC" w:rsidP="007A120F">
      <w:pPr>
        <w:pStyle w:val="NoSpacing"/>
        <w:numPr>
          <w:ilvl w:val="1"/>
          <w:numId w:val="1"/>
        </w:numPr>
        <w:ind w:left="1560" w:hanging="851"/>
        <w:jc w:val="both"/>
        <w:outlineLvl w:val="1"/>
        <w:rPr>
          <w:b/>
        </w:rPr>
      </w:pPr>
      <w:bookmarkStart w:id="28" w:name="_Toc409683620"/>
      <w:r w:rsidRPr="004D1030">
        <w:rPr>
          <w:b/>
        </w:rPr>
        <w:t>Inquiries</w:t>
      </w:r>
      <w:bookmarkEnd w:id="28"/>
    </w:p>
    <w:p w:rsidR="00674FDC" w:rsidRDefault="00674FDC" w:rsidP="00964FF0">
      <w:pPr>
        <w:pStyle w:val="ListParagraph"/>
        <w:jc w:val="both"/>
        <w:rPr>
          <w:rFonts w:eastAsia="Arial Unicode MS" w:cs="Arial"/>
          <w:u w:val="single"/>
        </w:rPr>
      </w:pPr>
      <w:r w:rsidRPr="004D1030">
        <w:rPr>
          <w:rFonts w:eastAsia="Arial Unicode MS" w:cs="Arial"/>
        </w:rPr>
        <w:t xml:space="preserve">Fax and email inquiries will be accepted up to and including </w:t>
      </w:r>
      <w:r w:rsidR="001D1EE1">
        <w:rPr>
          <w:rFonts w:eastAsia="Arial Unicode MS" w:cs="Arial"/>
          <w:b/>
        </w:rPr>
        <w:t>2:00pm,</w:t>
      </w:r>
      <w:r w:rsidRPr="004D1030">
        <w:rPr>
          <w:rFonts w:eastAsia="Arial Unicode MS" w:cs="Arial"/>
          <w:b/>
        </w:rPr>
        <w:t xml:space="preserve"> Alberta Time, </w:t>
      </w:r>
      <w:r w:rsidR="00561C89" w:rsidRPr="004D1030">
        <w:rPr>
          <w:rFonts w:eastAsia="Arial Unicode MS" w:cs="Arial"/>
          <w:b/>
        </w:rPr>
        <w:t>Friday, March 27,</w:t>
      </w:r>
      <w:r w:rsidRPr="004D1030">
        <w:rPr>
          <w:rFonts w:eastAsia="Arial Unicode MS" w:cs="Arial"/>
          <w:b/>
        </w:rPr>
        <w:t xml:space="preserve"> 2015</w:t>
      </w:r>
      <w:r w:rsidRPr="004D1030">
        <w:rPr>
          <w:rFonts w:eastAsia="Arial Unicode MS" w:cs="Arial"/>
        </w:rPr>
        <w:t xml:space="preserve">. </w:t>
      </w:r>
      <w:r w:rsidRPr="004D1030">
        <w:rPr>
          <w:rFonts w:eastAsia="Arial Unicode MS" w:cs="Arial"/>
          <w:u w:val="single"/>
        </w:rPr>
        <w:t>No telephone inquiries will be accepted.</w:t>
      </w:r>
    </w:p>
    <w:p w:rsidR="00674FDC" w:rsidRPr="00674FDC" w:rsidRDefault="00674FDC" w:rsidP="00964FF0">
      <w:pPr>
        <w:pStyle w:val="ListParagraph"/>
        <w:jc w:val="both"/>
        <w:rPr>
          <w:rFonts w:eastAsia="Arial Unicode MS" w:cs="Arial"/>
          <w:u w:val="single"/>
        </w:rPr>
      </w:pPr>
    </w:p>
    <w:p w:rsidR="00674FDC" w:rsidRPr="00674FDC" w:rsidRDefault="004D1030" w:rsidP="00964FF0">
      <w:pPr>
        <w:pStyle w:val="ListParagraph"/>
        <w:jc w:val="both"/>
        <w:rPr>
          <w:rFonts w:eastAsia="Arial Unicode MS" w:cs="Arial"/>
        </w:rPr>
      </w:pPr>
      <w:r>
        <w:rPr>
          <w:rFonts w:eastAsia="Arial Unicode MS" w:cs="Arial"/>
        </w:rPr>
        <w:t>At Taber’s</w:t>
      </w:r>
      <w:r w:rsidR="00674FDC" w:rsidRPr="00674FDC">
        <w:rPr>
          <w:rFonts w:eastAsia="Arial Unicode MS" w:cs="Arial"/>
        </w:rPr>
        <w:t xml:space="preserve"> sole discretion, information or clarifications regarding competitive process procedural issues may be provided to Proponent(s) after this date and time.</w:t>
      </w:r>
    </w:p>
    <w:p w:rsidR="004D1030" w:rsidRDefault="004D1030" w:rsidP="00964FF0">
      <w:pPr>
        <w:pStyle w:val="ListParagraph"/>
        <w:jc w:val="both"/>
        <w:rPr>
          <w:rFonts w:eastAsia="Arial Unicode MS" w:cs="Arial"/>
          <w:u w:val="single"/>
        </w:rPr>
      </w:pPr>
    </w:p>
    <w:p w:rsidR="00674FDC" w:rsidRPr="00674FDC" w:rsidRDefault="00674FDC" w:rsidP="00964FF0">
      <w:pPr>
        <w:pStyle w:val="ListParagraph"/>
        <w:jc w:val="both"/>
        <w:rPr>
          <w:rFonts w:eastAsia="Arial Unicode MS" w:cs="Arial"/>
          <w:u w:val="single"/>
        </w:rPr>
      </w:pPr>
      <w:r w:rsidRPr="00674FDC">
        <w:rPr>
          <w:rFonts w:eastAsia="Arial Unicode MS" w:cs="Arial"/>
          <w:u w:val="single"/>
        </w:rPr>
        <w:t xml:space="preserve">All inquiries shall be sent to </w:t>
      </w:r>
      <w:r w:rsidR="00E13F5F">
        <w:rPr>
          <w:rFonts w:eastAsia="Arial Unicode MS" w:cs="Arial"/>
          <w:u w:val="single"/>
        </w:rPr>
        <w:t>Taber</w:t>
      </w:r>
      <w:r w:rsidRPr="00674FDC">
        <w:rPr>
          <w:rFonts w:eastAsia="Arial Unicode MS" w:cs="Arial"/>
          <w:u w:val="single"/>
        </w:rPr>
        <w:t xml:space="preserve"> personnel listed belo</w:t>
      </w:r>
      <w:r w:rsidR="004D1030">
        <w:rPr>
          <w:rFonts w:eastAsia="Arial Unicode MS" w:cs="Arial"/>
          <w:u w:val="single"/>
        </w:rPr>
        <w:t>w. Do not contact any other Taber</w:t>
      </w:r>
      <w:r w:rsidRPr="00674FDC">
        <w:rPr>
          <w:rFonts w:eastAsia="Arial Unicode MS" w:cs="Arial"/>
          <w:u w:val="single"/>
        </w:rPr>
        <w:t xml:space="preserve"> employees or Proponents regarding any aspect of this RFP process, procedural or technical.</w:t>
      </w:r>
    </w:p>
    <w:p w:rsidR="004D1030" w:rsidRDefault="004D1030" w:rsidP="00964FF0">
      <w:pPr>
        <w:pStyle w:val="ListParagraph"/>
        <w:jc w:val="both"/>
        <w:rPr>
          <w:rFonts w:eastAsia="Arial Unicode MS" w:cs="Arial"/>
          <w:b/>
        </w:rPr>
      </w:pPr>
    </w:p>
    <w:p w:rsidR="00674FDC" w:rsidRPr="00964FF0" w:rsidRDefault="00674FDC" w:rsidP="00964FF0">
      <w:pPr>
        <w:pStyle w:val="ListParagraph"/>
        <w:jc w:val="both"/>
        <w:rPr>
          <w:rFonts w:eastAsia="Arial Unicode MS" w:cs="Arial"/>
          <w:b/>
        </w:rPr>
      </w:pPr>
      <w:r w:rsidRPr="00964FF0">
        <w:rPr>
          <w:rFonts w:eastAsia="Arial Unicode MS" w:cs="Arial"/>
          <w:b/>
        </w:rPr>
        <w:t>When submitting an inquiry, identify your organization name, address, telephone and e-mail address, as well as “</w:t>
      </w:r>
      <w:r w:rsidR="004D1030">
        <w:rPr>
          <w:rFonts w:eastAsia="Arial Unicode MS" w:cs="Arial"/>
          <w:b/>
        </w:rPr>
        <w:t>Arena Dressing Rooms</w:t>
      </w:r>
      <w:r w:rsidRPr="00964FF0">
        <w:rPr>
          <w:rFonts w:eastAsia="Arial Unicode MS" w:cs="Arial"/>
          <w:b/>
        </w:rPr>
        <w:t xml:space="preserve"> RFP”.</w:t>
      </w:r>
    </w:p>
    <w:p w:rsidR="003E76D0" w:rsidRPr="00674FDC" w:rsidRDefault="003E76D0" w:rsidP="00964FF0">
      <w:pPr>
        <w:pStyle w:val="ListParagraph"/>
        <w:jc w:val="both"/>
        <w:rPr>
          <w:rFonts w:eastAsia="Arial Unicode MS" w:cs="Arial"/>
        </w:rPr>
      </w:pPr>
    </w:p>
    <w:p w:rsidR="00674FDC" w:rsidRPr="00674FDC" w:rsidRDefault="00674FDC" w:rsidP="00964FF0">
      <w:pPr>
        <w:pStyle w:val="ListParagraph"/>
        <w:spacing w:after="0"/>
        <w:jc w:val="both"/>
        <w:rPr>
          <w:rFonts w:eastAsia="Arial Unicode MS" w:cs="Arial"/>
        </w:rPr>
      </w:pPr>
      <w:r w:rsidRPr="00674FDC">
        <w:rPr>
          <w:rFonts w:eastAsia="Arial Unicode MS" w:cs="Arial"/>
        </w:rPr>
        <w:t>Wendy Meerveld</w:t>
      </w:r>
    </w:p>
    <w:p w:rsidR="00674FDC" w:rsidRPr="00674FDC" w:rsidRDefault="00674FDC" w:rsidP="00964FF0">
      <w:pPr>
        <w:pStyle w:val="ListParagraph"/>
        <w:spacing w:after="0"/>
        <w:jc w:val="both"/>
        <w:rPr>
          <w:rFonts w:eastAsia="Arial Unicode MS" w:cs="Arial"/>
        </w:rPr>
      </w:pPr>
      <w:r w:rsidRPr="00674FDC">
        <w:rPr>
          <w:rFonts w:eastAsia="Arial Unicode MS" w:cs="Arial"/>
        </w:rPr>
        <w:t>Purchasing Agent</w:t>
      </w:r>
    </w:p>
    <w:p w:rsidR="00674FDC" w:rsidRPr="00674FDC" w:rsidRDefault="00674FDC" w:rsidP="00964FF0">
      <w:pPr>
        <w:pStyle w:val="ListParagraph"/>
        <w:spacing w:after="0"/>
        <w:jc w:val="both"/>
        <w:rPr>
          <w:rFonts w:eastAsia="Arial Unicode MS" w:cs="Arial"/>
        </w:rPr>
      </w:pPr>
      <w:r w:rsidRPr="00674FDC">
        <w:rPr>
          <w:rFonts w:eastAsia="Arial Unicode MS" w:cs="Arial"/>
        </w:rPr>
        <w:t>Town of Taber</w:t>
      </w:r>
    </w:p>
    <w:p w:rsidR="00674FDC" w:rsidRPr="00674FDC" w:rsidRDefault="00674FDC" w:rsidP="00964FF0">
      <w:pPr>
        <w:pStyle w:val="ListParagraph"/>
        <w:spacing w:after="0"/>
        <w:jc w:val="both"/>
        <w:rPr>
          <w:rFonts w:eastAsia="Arial Unicode MS" w:cs="Arial"/>
        </w:rPr>
      </w:pPr>
      <w:r w:rsidRPr="00674FDC">
        <w:rPr>
          <w:rFonts w:eastAsia="Arial Unicode MS" w:cs="Arial"/>
        </w:rPr>
        <w:t xml:space="preserve">E-mail: </w:t>
      </w:r>
      <w:hyperlink r:id="rId14" w:history="1">
        <w:r w:rsidRPr="00674FDC">
          <w:rPr>
            <w:rStyle w:val="Hyperlink"/>
            <w:rFonts w:eastAsia="Arial Unicode MS" w:cs="Arial"/>
          </w:rPr>
          <w:t>purchasing@taber.ca</w:t>
        </w:r>
      </w:hyperlink>
    </w:p>
    <w:p w:rsidR="00674FDC" w:rsidRPr="00674FDC" w:rsidRDefault="00674FDC" w:rsidP="00964FF0">
      <w:pPr>
        <w:pStyle w:val="ListParagraph"/>
        <w:spacing w:after="0"/>
        <w:jc w:val="both"/>
        <w:rPr>
          <w:rFonts w:eastAsia="Arial Unicode MS" w:cs="Arial"/>
        </w:rPr>
      </w:pPr>
      <w:r w:rsidRPr="00674FDC">
        <w:rPr>
          <w:rFonts w:eastAsia="Arial Unicode MS" w:cs="Arial"/>
        </w:rPr>
        <w:t>Fax: (403) 223-5530</w:t>
      </w:r>
    </w:p>
    <w:p w:rsidR="00674FDC" w:rsidRPr="00674FDC" w:rsidRDefault="00674FDC" w:rsidP="00964FF0">
      <w:pPr>
        <w:pStyle w:val="ListParagraph"/>
        <w:spacing w:after="0"/>
        <w:jc w:val="both"/>
        <w:rPr>
          <w:rFonts w:eastAsia="Arial Unicode MS" w:cs="Arial"/>
        </w:rPr>
      </w:pPr>
    </w:p>
    <w:p w:rsidR="00674FDC" w:rsidRPr="00674FDC" w:rsidRDefault="00674FDC" w:rsidP="00964FF0">
      <w:pPr>
        <w:pStyle w:val="ListParagraph"/>
        <w:spacing w:after="0"/>
        <w:jc w:val="both"/>
        <w:rPr>
          <w:rFonts w:eastAsia="Arial Unicode MS" w:cs="Arial"/>
        </w:rPr>
      </w:pPr>
      <w:r w:rsidRPr="00674FDC">
        <w:rPr>
          <w:rFonts w:eastAsia="Arial Unicode MS" w:cs="Arial"/>
        </w:rPr>
        <w:t xml:space="preserve">All inquiries received will be reviewed by </w:t>
      </w:r>
      <w:r w:rsidR="004D1030">
        <w:rPr>
          <w:rFonts w:eastAsia="Arial Unicode MS" w:cs="Arial"/>
        </w:rPr>
        <w:t>Taber</w:t>
      </w:r>
      <w:r w:rsidRPr="00674FDC">
        <w:rPr>
          <w:rFonts w:eastAsia="Arial Unicode MS" w:cs="Arial"/>
        </w:rPr>
        <w:t>. Inquiries that may contain proprietary or confi</w:t>
      </w:r>
      <w:r w:rsidR="004D1030">
        <w:rPr>
          <w:rFonts w:eastAsia="Arial Unicode MS" w:cs="Arial"/>
        </w:rPr>
        <w:t>dential information, in Taber</w:t>
      </w:r>
      <w:r w:rsidRPr="00674FDC">
        <w:rPr>
          <w:rFonts w:eastAsia="Arial Unicode MS" w:cs="Arial"/>
        </w:rPr>
        <w:t>’s sole opinion, may be answered exclusively to the submitting Proponent directly via e-mail (</w:t>
      </w:r>
      <w:r w:rsidRPr="00674FDC">
        <w:rPr>
          <w:rFonts w:eastAsia="Arial Unicode MS" w:cs="Arial"/>
          <w:b/>
          <w:u w:val="single"/>
        </w:rPr>
        <w:t>not</w:t>
      </w:r>
      <w:r w:rsidRPr="00674FDC">
        <w:rPr>
          <w:rFonts w:eastAsia="Arial Unicode MS" w:cs="Arial"/>
        </w:rPr>
        <w:t xml:space="preserve"> posted on APC) provided the response does not 1) require a modification to this RFP document, or 2) potentially provide the Proponent with an undue advantage in the </w:t>
      </w:r>
      <w:r w:rsidR="004D1030">
        <w:rPr>
          <w:rFonts w:eastAsia="Arial Unicode MS" w:cs="Arial"/>
        </w:rPr>
        <w:t>competitive process. If Taber</w:t>
      </w:r>
      <w:r w:rsidRPr="00674FDC">
        <w:rPr>
          <w:rFonts w:eastAsia="Arial Unicode MS" w:cs="Arial"/>
        </w:rPr>
        <w:t xml:space="preserve"> believes that either of these situations may reasonably arise, </w:t>
      </w:r>
      <w:r w:rsidR="00E13F5F">
        <w:rPr>
          <w:rFonts w:eastAsia="Arial Unicode MS" w:cs="Arial"/>
        </w:rPr>
        <w:t>Taber</w:t>
      </w:r>
      <w:r w:rsidRPr="00674FDC">
        <w:rPr>
          <w:rFonts w:eastAsia="Arial Unicode MS" w:cs="Arial"/>
        </w:rPr>
        <w:t xml:space="preserve"> reserves the right to request the Proponent to reword and resubmit the inquiry or </w:t>
      </w:r>
      <w:r w:rsidR="00E13F5F">
        <w:rPr>
          <w:rFonts w:eastAsia="Arial Unicode MS" w:cs="Arial"/>
        </w:rPr>
        <w:t xml:space="preserve">Taber may elect to </w:t>
      </w:r>
      <w:r w:rsidRPr="00674FDC">
        <w:rPr>
          <w:rFonts w:eastAsia="Arial Unicode MS" w:cs="Arial"/>
        </w:rPr>
        <w:t>not provide a response.</w:t>
      </w:r>
    </w:p>
    <w:p w:rsidR="00674FDC" w:rsidRPr="00674FDC" w:rsidRDefault="00674FDC" w:rsidP="00964FF0">
      <w:pPr>
        <w:pStyle w:val="ListParagraph"/>
        <w:spacing w:after="0"/>
        <w:jc w:val="both"/>
        <w:rPr>
          <w:rFonts w:eastAsia="Arial Unicode MS" w:cs="Arial"/>
        </w:rPr>
      </w:pPr>
    </w:p>
    <w:p w:rsidR="00674FDC" w:rsidRPr="00674FDC" w:rsidRDefault="00674FDC" w:rsidP="00964FF0">
      <w:pPr>
        <w:pStyle w:val="ListParagraph"/>
        <w:spacing w:after="0"/>
        <w:jc w:val="both"/>
        <w:rPr>
          <w:rFonts w:eastAsia="Arial Unicode MS" w:cs="Arial"/>
        </w:rPr>
      </w:pPr>
      <w:r w:rsidRPr="00674FDC">
        <w:rPr>
          <w:rFonts w:eastAsia="Arial Unicode MS" w:cs="Arial"/>
        </w:rPr>
        <w:t>All other inquires will be compiled and answered in the form of wr</w:t>
      </w:r>
      <w:r w:rsidR="004D1030">
        <w:rPr>
          <w:rFonts w:eastAsia="Arial Unicode MS" w:cs="Arial"/>
        </w:rPr>
        <w:t>itten Addenda issued by Taber</w:t>
      </w:r>
      <w:r w:rsidRPr="00674FDC">
        <w:rPr>
          <w:rFonts w:eastAsia="Arial Unicode MS" w:cs="Arial"/>
        </w:rPr>
        <w:t xml:space="preserve"> and posted on APC. Proponents are strongly encouraged to submit inquires as early as possible. Proponents are advised that all other inquiries r</w:t>
      </w:r>
      <w:r w:rsidR="004D1030">
        <w:rPr>
          <w:rFonts w:eastAsia="Arial Unicode MS" w:cs="Arial"/>
        </w:rPr>
        <w:t>eceived and answered by Taber</w:t>
      </w:r>
      <w:r w:rsidRPr="00674FDC">
        <w:rPr>
          <w:rFonts w:eastAsia="Arial Unicode MS" w:cs="Arial"/>
        </w:rPr>
        <w:t xml:space="preserve"> will be provided verbatim to Proponents. </w:t>
      </w:r>
    </w:p>
    <w:p w:rsidR="00674FDC" w:rsidRPr="00674FDC" w:rsidRDefault="00674FDC" w:rsidP="00964FF0">
      <w:pPr>
        <w:pStyle w:val="ListParagraph"/>
        <w:spacing w:after="0"/>
        <w:jc w:val="both"/>
        <w:rPr>
          <w:rFonts w:eastAsia="Arial Unicode MS" w:cs="Arial"/>
        </w:rPr>
      </w:pPr>
    </w:p>
    <w:p w:rsidR="00674FDC" w:rsidRPr="00674FDC" w:rsidRDefault="00674FDC" w:rsidP="00964FF0">
      <w:pPr>
        <w:pStyle w:val="ListParagraph"/>
        <w:spacing w:after="0"/>
        <w:jc w:val="both"/>
        <w:rPr>
          <w:rFonts w:eastAsia="Arial Unicode MS" w:cs="Arial"/>
        </w:rPr>
      </w:pPr>
      <w:r w:rsidRPr="00674FDC">
        <w:rPr>
          <w:rFonts w:eastAsia="Arial Unicode MS" w:cs="Arial"/>
        </w:rPr>
        <w:t xml:space="preserve">Prior to the Closing Date and Time, if </w:t>
      </w:r>
      <w:r w:rsidR="004D1030">
        <w:rPr>
          <w:rFonts w:eastAsia="Arial Unicode MS" w:cs="Arial"/>
        </w:rPr>
        <w:t>Taber</w:t>
      </w:r>
      <w:r w:rsidRPr="00674FDC">
        <w:rPr>
          <w:rFonts w:eastAsia="Arial Unicode MS" w:cs="Arial"/>
        </w:rPr>
        <w:t xml:space="preserve"> requires clarification pertaining to an inquiry submitted by a Proponent, </w:t>
      </w:r>
      <w:r w:rsidR="004D1030">
        <w:rPr>
          <w:rFonts w:eastAsia="Arial Unicode MS" w:cs="Arial"/>
        </w:rPr>
        <w:t>Taber</w:t>
      </w:r>
      <w:r w:rsidRPr="00674FDC">
        <w:rPr>
          <w:rFonts w:eastAsia="Arial Unicode MS" w:cs="Arial"/>
        </w:rPr>
        <w:t xml:space="preserve"> will direct the request for clarification to the Proponent’s representative that submitted the inquiry.</w:t>
      </w:r>
    </w:p>
    <w:p w:rsidR="00674FDC" w:rsidRPr="00674FDC" w:rsidRDefault="00674FDC" w:rsidP="00964FF0">
      <w:pPr>
        <w:pStyle w:val="ListParagraph"/>
        <w:spacing w:after="0"/>
        <w:jc w:val="both"/>
        <w:rPr>
          <w:rFonts w:eastAsia="Arial Unicode MS" w:cs="Arial"/>
        </w:rPr>
      </w:pPr>
    </w:p>
    <w:p w:rsidR="00674FDC" w:rsidRPr="00674FDC" w:rsidRDefault="00674FDC" w:rsidP="00964FF0">
      <w:pPr>
        <w:pStyle w:val="ListParagraph"/>
        <w:spacing w:after="0"/>
        <w:jc w:val="both"/>
        <w:rPr>
          <w:rFonts w:eastAsia="Arial Unicode MS" w:cs="Arial"/>
        </w:rPr>
      </w:pPr>
      <w:r w:rsidRPr="00674FDC">
        <w:rPr>
          <w:rFonts w:eastAsia="Arial Unicode MS" w:cs="Arial"/>
        </w:rPr>
        <w:t xml:space="preserve">After the Closing Date and Time, </w:t>
      </w:r>
      <w:r w:rsidR="004D1030">
        <w:rPr>
          <w:rFonts w:eastAsia="Arial Unicode MS" w:cs="Arial"/>
        </w:rPr>
        <w:t>Taber</w:t>
      </w:r>
      <w:r w:rsidRPr="00674FDC">
        <w:rPr>
          <w:rFonts w:eastAsia="Arial Unicode MS" w:cs="Arial"/>
        </w:rPr>
        <w:t xml:space="preserve"> will direct all correspondence regarding this competitive process only</w:t>
      </w:r>
      <w:r w:rsidR="004D1030">
        <w:rPr>
          <w:rFonts w:eastAsia="Arial Unicode MS" w:cs="Arial"/>
        </w:rPr>
        <w:t xml:space="preserve"> to the Proponent’s Primary C</w:t>
      </w:r>
      <w:r w:rsidRPr="00674FDC">
        <w:rPr>
          <w:rFonts w:eastAsia="Arial Unicode MS" w:cs="Arial"/>
        </w:rPr>
        <w:t xml:space="preserve">ontact as identified in its Proposal. It is the Proponent’s responsibility to notify </w:t>
      </w:r>
      <w:r w:rsidR="004D1030">
        <w:rPr>
          <w:rFonts w:eastAsia="Arial Unicode MS" w:cs="Arial"/>
        </w:rPr>
        <w:t>Taber</w:t>
      </w:r>
      <w:r w:rsidRPr="00674FDC">
        <w:rPr>
          <w:rFonts w:eastAsia="Arial Unicode MS" w:cs="Arial"/>
        </w:rPr>
        <w:t xml:space="preserve"> personnel listed above</w:t>
      </w:r>
      <w:r w:rsidR="00E13F5F">
        <w:rPr>
          <w:rFonts w:eastAsia="Arial Unicode MS" w:cs="Arial"/>
        </w:rPr>
        <w:t>,</w:t>
      </w:r>
      <w:r w:rsidRPr="00674FDC">
        <w:rPr>
          <w:rFonts w:eastAsia="Arial Unicode MS" w:cs="Arial"/>
        </w:rPr>
        <w:t xml:space="preserve"> in writing and in advance of any change in the Proponent’s Primary Contact information; this is especially critical for an e-mail address change.</w:t>
      </w:r>
    </w:p>
    <w:p w:rsidR="00674FDC" w:rsidRPr="00674FDC" w:rsidRDefault="00674FDC" w:rsidP="00964FF0">
      <w:pPr>
        <w:pStyle w:val="ListParagraph"/>
        <w:spacing w:after="0"/>
        <w:jc w:val="both"/>
        <w:rPr>
          <w:rFonts w:eastAsia="Arial Unicode MS" w:cs="Arial"/>
        </w:rPr>
      </w:pPr>
    </w:p>
    <w:p w:rsidR="00674FDC" w:rsidRPr="00674FDC" w:rsidRDefault="004D1030" w:rsidP="00964FF0">
      <w:pPr>
        <w:pStyle w:val="ListParagraph"/>
        <w:spacing w:after="0"/>
        <w:jc w:val="both"/>
        <w:rPr>
          <w:rFonts w:eastAsia="Arial Unicode MS" w:cs="Arial"/>
          <w:u w:val="single"/>
        </w:rPr>
      </w:pPr>
      <w:r>
        <w:rPr>
          <w:rFonts w:eastAsia="Arial Unicode MS" w:cs="Arial"/>
          <w:u w:val="single"/>
        </w:rPr>
        <w:t>Taber</w:t>
      </w:r>
      <w:r w:rsidR="00674FDC" w:rsidRPr="00674FDC">
        <w:rPr>
          <w:rFonts w:eastAsia="Arial Unicode MS" w:cs="Arial"/>
          <w:u w:val="single"/>
        </w:rPr>
        <w:t xml:space="preserve"> assumes no responsibility or liability arising from information obtained in a manner other than as described by this RFP.</w:t>
      </w:r>
    </w:p>
    <w:p w:rsidR="00674FDC" w:rsidRDefault="00674FDC" w:rsidP="00964FF0">
      <w:pPr>
        <w:pStyle w:val="NoSpacing"/>
        <w:ind w:left="720"/>
        <w:jc w:val="both"/>
      </w:pPr>
    </w:p>
    <w:p w:rsidR="002D3680" w:rsidRDefault="002D3680" w:rsidP="00964FF0">
      <w:pPr>
        <w:pStyle w:val="NoSpacing"/>
        <w:ind w:left="720"/>
        <w:jc w:val="both"/>
      </w:pPr>
    </w:p>
    <w:p w:rsidR="002D3680" w:rsidRDefault="002D3680" w:rsidP="00964FF0">
      <w:pPr>
        <w:pStyle w:val="NoSpacing"/>
        <w:ind w:left="720"/>
        <w:jc w:val="both"/>
      </w:pPr>
    </w:p>
    <w:p w:rsidR="002D3680" w:rsidRDefault="002D3680" w:rsidP="00964FF0">
      <w:pPr>
        <w:pStyle w:val="NoSpacing"/>
        <w:ind w:left="720"/>
        <w:jc w:val="both"/>
      </w:pPr>
    </w:p>
    <w:p w:rsidR="00964FF0" w:rsidRPr="004D1030" w:rsidRDefault="00964FF0" w:rsidP="007A120F">
      <w:pPr>
        <w:pStyle w:val="NoSpacing"/>
        <w:numPr>
          <w:ilvl w:val="1"/>
          <w:numId w:val="1"/>
        </w:numPr>
        <w:ind w:left="1560" w:hanging="840"/>
        <w:jc w:val="both"/>
        <w:outlineLvl w:val="1"/>
        <w:rPr>
          <w:b/>
        </w:rPr>
      </w:pPr>
      <w:bookmarkStart w:id="29" w:name="_Toc409683621"/>
      <w:r w:rsidRPr="004D1030">
        <w:rPr>
          <w:b/>
        </w:rPr>
        <w:lastRenderedPageBreak/>
        <w:t>Addenda</w:t>
      </w:r>
      <w:bookmarkEnd w:id="29"/>
    </w:p>
    <w:p w:rsidR="00964FF0" w:rsidRPr="004D1030" w:rsidRDefault="00964FF0" w:rsidP="00964FF0">
      <w:pPr>
        <w:pStyle w:val="ListParagraph"/>
        <w:jc w:val="both"/>
        <w:rPr>
          <w:rFonts w:eastAsia="Arial Unicode MS" w:cs="Arial"/>
          <w:b/>
        </w:rPr>
      </w:pPr>
      <w:r w:rsidRPr="004D1030">
        <w:rPr>
          <w:rFonts w:eastAsia="Arial Unicode MS" w:cs="Arial"/>
        </w:rPr>
        <w:t xml:space="preserve">Any changes to this RFP as well as the response(s) to all inquiries received will be issued in the form of written Addenda. The final written Addenda will be issued no later than </w:t>
      </w:r>
      <w:r w:rsidR="00E93723">
        <w:rPr>
          <w:rFonts w:eastAsia="Arial Unicode MS" w:cs="Arial"/>
          <w:b/>
        </w:rPr>
        <w:t>12</w:t>
      </w:r>
      <w:r w:rsidR="007003BB" w:rsidRPr="004D1030">
        <w:rPr>
          <w:rFonts w:eastAsia="Arial Unicode MS" w:cs="Arial"/>
          <w:b/>
        </w:rPr>
        <w:t>:00</w:t>
      </w:r>
      <w:r w:rsidR="00E93723">
        <w:rPr>
          <w:rFonts w:eastAsia="Arial Unicode MS" w:cs="Arial"/>
          <w:b/>
        </w:rPr>
        <w:t>pm (noon) Alberta</w:t>
      </w:r>
      <w:r w:rsidR="00584DD8">
        <w:rPr>
          <w:rFonts w:eastAsia="Arial Unicode MS" w:cs="Arial"/>
          <w:b/>
        </w:rPr>
        <w:t xml:space="preserve"> T</w:t>
      </w:r>
      <w:r w:rsidR="007003BB" w:rsidRPr="004D1030">
        <w:rPr>
          <w:rFonts w:eastAsia="Arial Unicode MS" w:cs="Arial"/>
          <w:b/>
        </w:rPr>
        <w:t>ime,</w:t>
      </w:r>
      <w:r w:rsidR="004D1030" w:rsidRPr="004D1030">
        <w:rPr>
          <w:rFonts w:eastAsia="Arial Unicode MS" w:cs="Arial"/>
          <w:b/>
        </w:rPr>
        <w:t xml:space="preserve"> </w:t>
      </w:r>
      <w:r w:rsidR="00E93723">
        <w:rPr>
          <w:rFonts w:eastAsia="Arial Unicode MS" w:cs="Arial"/>
          <w:b/>
        </w:rPr>
        <w:t>Monday</w:t>
      </w:r>
      <w:r w:rsidR="00561C89" w:rsidRPr="004D1030">
        <w:rPr>
          <w:rFonts w:eastAsia="Arial Unicode MS" w:cs="Arial"/>
          <w:b/>
        </w:rPr>
        <w:t>,</w:t>
      </w:r>
      <w:r w:rsidR="00E93723">
        <w:rPr>
          <w:rFonts w:eastAsia="Arial Unicode MS" w:cs="Arial"/>
          <w:b/>
        </w:rPr>
        <w:t xml:space="preserve"> March 30</w:t>
      </w:r>
      <w:r w:rsidRPr="004D1030">
        <w:rPr>
          <w:rFonts w:eastAsia="Arial Unicode MS" w:cs="Arial"/>
          <w:b/>
        </w:rPr>
        <w:t>, 2015.</w:t>
      </w:r>
    </w:p>
    <w:p w:rsidR="00964FF0" w:rsidRPr="004D1030" w:rsidRDefault="00964FF0" w:rsidP="00964FF0">
      <w:pPr>
        <w:pStyle w:val="ListParagraph"/>
        <w:jc w:val="both"/>
        <w:rPr>
          <w:rFonts w:eastAsia="Arial Unicode MS" w:cs="Arial"/>
          <w:b/>
        </w:rPr>
      </w:pPr>
    </w:p>
    <w:p w:rsidR="00964FF0" w:rsidRPr="004D1030" w:rsidRDefault="00964FF0" w:rsidP="00964FF0">
      <w:pPr>
        <w:pStyle w:val="ListParagraph"/>
        <w:jc w:val="both"/>
        <w:rPr>
          <w:rFonts w:eastAsia="Arial Unicode MS" w:cs="Arial"/>
        </w:rPr>
      </w:pPr>
      <w:r w:rsidRPr="004D1030">
        <w:rPr>
          <w:rFonts w:eastAsia="Arial Unicode MS" w:cs="Arial"/>
        </w:rPr>
        <w:t xml:space="preserve">The final written Addendum to non-proprietary or non-confidential inquires will be posted on APC no later than the above noted date and time. The final written Addenda to proprietary or confidential inquires will be e-mailed directly to the Proponent’s representative that submitted the inquiry no later than the above noted date and time. </w:t>
      </w:r>
    </w:p>
    <w:p w:rsidR="004D1030" w:rsidRPr="004D1030" w:rsidRDefault="004D1030" w:rsidP="00964FF0">
      <w:pPr>
        <w:pStyle w:val="ListParagraph"/>
        <w:jc w:val="both"/>
        <w:rPr>
          <w:rFonts w:eastAsia="Arial Unicode MS" w:cs="Arial"/>
        </w:rPr>
      </w:pPr>
    </w:p>
    <w:p w:rsidR="00964FF0" w:rsidRDefault="00964FF0" w:rsidP="00964FF0">
      <w:pPr>
        <w:pStyle w:val="ListParagraph"/>
        <w:jc w:val="both"/>
        <w:rPr>
          <w:rFonts w:eastAsia="Arial Unicode MS" w:cs="Arial"/>
        </w:rPr>
      </w:pPr>
      <w:r w:rsidRPr="004D1030">
        <w:rPr>
          <w:rFonts w:eastAsia="Arial Unicode MS" w:cs="Arial"/>
        </w:rPr>
        <w:t xml:space="preserve">The date and time for issuing the final written Addendum may be amended at the sole discretion of </w:t>
      </w:r>
      <w:r w:rsidR="004D1030" w:rsidRPr="004D1030">
        <w:rPr>
          <w:rFonts w:eastAsia="Arial Unicode MS" w:cs="Arial"/>
        </w:rPr>
        <w:t>Taber</w:t>
      </w:r>
      <w:r w:rsidRPr="004D1030">
        <w:rPr>
          <w:rFonts w:eastAsia="Arial Unicode MS" w:cs="Arial"/>
        </w:rPr>
        <w:t>.</w:t>
      </w:r>
    </w:p>
    <w:p w:rsidR="00964FF0" w:rsidRPr="00964FF0" w:rsidRDefault="00964FF0" w:rsidP="00964FF0">
      <w:pPr>
        <w:pStyle w:val="ListParagraph"/>
        <w:jc w:val="both"/>
        <w:rPr>
          <w:rFonts w:eastAsia="Arial Unicode MS" w:cs="Arial"/>
        </w:rPr>
      </w:pPr>
    </w:p>
    <w:p w:rsidR="00964FF0" w:rsidRDefault="00964FF0" w:rsidP="00964FF0">
      <w:pPr>
        <w:pStyle w:val="ListParagraph"/>
        <w:jc w:val="both"/>
        <w:rPr>
          <w:rFonts w:eastAsia="Arial Unicode MS" w:cs="Arial"/>
          <w:u w:val="single"/>
        </w:rPr>
      </w:pPr>
      <w:r w:rsidRPr="00964FF0">
        <w:rPr>
          <w:rFonts w:eastAsia="Arial Unicode MS" w:cs="Arial"/>
          <w:u w:val="single"/>
        </w:rPr>
        <w:t>Verbal instructions shall not be binding.</w:t>
      </w:r>
    </w:p>
    <w:p w:rsidR="00964FF0" w:rsidRPr="00964FF0" w:rsidRDefault="00964FF0" w:rsidP="00964FF0">
      <w:pPr>
        <w:pStyle w:val="ListParagraph"/>
        <w:jc w:val="both"/>
        <w:rPr>
          <w:rFonts w:eastAsia="Arial Unicode MS" w:cs="Arial"/>
          <w:u w:val="single"/>
        </w:rPr>
      </w:pPr>
    </w:p>
    <w:p w:rsidR="00964FF0" w:rsidRDefault="00964FF0" w:rsidP="00964FF0">
      <w:pPr>
        <w:pStyle w:val="ListParagraph"/>
        <w:jc w:val="both"/>
        <w:rPr>
          <w:rFonts w:eastAsia="Arial Unicode MS" w:cs="Arial"/>
        </w:rPr>
      </w:pPr>
      <w:r w:rsidRPr="00964FF0">
        <w:rPr>
          <w:rFonts w:eastAsia="Arial Unicode MS" w:cs="Arial"/>
        </w:rPr>
        <w:t xml:space="preserve">It is the Proponent’s sole responsibility to regularly check APC for any updates or Addenda pertaining to this competitive process, and to maintain current and accurate user profile information on APC. </w:t>
      </w:r>
      <w:r w:rsidR="004F4529">
        <w:rPr>
          <w:rFonts w:eastAsia="Arial Unicode MS" w:cs="Arial"/>
        </w:rPr>
        <w:t>Taber</w:t>
      </w:r>
      <w:r w:rsidRPr="00964FF0">
        <w:rPr>
          <w:rFonts w:eastAsia="Arial Unicode MS" w:cs="Arial"/>
        </w:rPr>
        <w:t xml:space="preserve"> will not be liable to any Proponent for any damages, direct or indirect, or lost profits arising out of the Proponent’s use of the APC. By registering as an Interested Proponent on APC for this competitive process, the Proponent agrees to be bound by the terms and conditions set out in the APC web site.</w:t>
      </w:r>
    </w:p>
    <w:p w:rsidR="00964FF0" w:rsidRPr="00964FF0" w:rsidRDefault="00964FF0" w:rsidP="00964FF0">
      <w:pPr>
        <w:pStyle w:val="ListParagraph"/>
        <w:jc w:val="both"/>
        <w:rPr>
          <w:rFonts w:eastAsia="Arial Unicode MS" w:cs="Arial"/>
        </w:rPr>
      </w:pPr>
    </w:p>
    <w:p w:rsidR="00964FF0" w:rsidRPr="00964FF0" w:rsidRDefault="004F4529" w:rsidP="00964FF0">
      <w:pPr>
        <w:pStyle w:val="ListParagraph"/>
        <w:jc w:val="both"/>
        <w:rPr>
          <w:rFonts w:eastAsia="Arial Unicode MS" w:cs="Arial"/>
        </w:rPr>
      </w:pPr>
      <w:r>
        <w:rPr>
          <w:rFonts w:eastAsia="Arial Unicode MS" w:cs="Arial"/>
        </w:rPr>
        <w:t>Taber</w:t>
      </w:r>
      <w:r w:rsidR="00964FF0" w:rsidRPr="00964FF0">
        <w:rPr>
          <w:rFonts w:eastAsia="Arial Unicode MS" w:cs="Arial"/>
        </w:rPr>
        <w:t xml:space="preserve"> requests the Proponent acknowledge receipt of all Addenda by com</w:t>
      </w:r>
      <w:r>
        <w:rPr>
          <w:rFonts w:eastAsia="Arial Unicode MS" w:cs="Arial"/>
        </w:rPr>
        <w:t>pleting and returning Appendix ‘A’</w:t>
      </w:r>
      <w:r w:rsidR="00964FF0" w:rsidRPr="00964FF0">
        <w:rPr>
          <w:rFonts w:eastAsia="Arial Unicode MS" w:cs="Arial"/>
        </w:rPr>
        <w:t xml:space="preserve"> with </w:t>
      </w:r>
      <w:r>
        <w:rPr>
          <w:rFonts w:eastAsia="Arial Unicode MS" w:cs="Arial"/>
        </w:rPr>
        <w:t xml:space="preserve">its </w:t>
      </w:r>
      <w:r w:rsidR="00964FF0" w:rsidRPr="00964FF0">
        <w:rPr>
          <w:rFonts w:eastAsia="Arial Unicode MS" w:cs="Arial"/>
        </w:rPr>
        <w:t xml:space="preserve">Proposal. </w:t>
      </w:r>
      <w:r>
        <w:rPr>
          <w:rFonts w:eastAsia="Arial Unicode MS" w:cs="Arial"/>
        </w:rPr>
        <w:t>Taber</w:t>
      </w:r>
      <w:r w:rsidR="00964FF0" w:rsidRPr="00964FF0">
        <w:rPr>
          <w:rFonts w:eastAsia="Arial Unicode MS" w:cs="Arial"/>
        </w:rPr>
        <w:t xml:space="preserve"> shall have the sole authority to resolve any discrepancies, omissions, or conflicts in this RFP.</w:t>
      </w:r>
    </w:p>
    <w:p w:rsidR="00964FF0" w:rsidRPr="00964FF0" w:rsidRDefault="00964FF0" w:rsidP="007A120F">
      <w:pPr>
        <w:pStyle w:val="NoSpacing"/>
        <w:numPr>
          <w:ilvl w:val="1"/>
          <w:numId w:val="1"/>
        </w:numPr>
        <w:jc w:val="both"/>
        <w:outlineLvl w:val="1"/>
        <w:rPr>
          <w:b/>
        </w:rPr>
      </w:pPr>
      <w:bookmarkStart w:id="30" w:name="_Toc409683622"/>
      <w:r w:rsidRPr="00964FF0">
        <w:rPr>
          <w:b/>
        </w:rPr>
        <w:t>Closing Date and Time</w:t>
      </w:r>
      <w:bookmarkEnd w:id="30"/>
    </w:p>
    <w:p w:rsidR="00291D52" w:rsidRDefault="00291D52" w:rsidP="00291D52">
      <w:pPr>
        <w:ind w:left="720"/>
        <w:jc w:val="both"/>
        <w:rPr>
          <w:rFonts w:eastAsia="Arial Unicode MS" w:cs="Arial"/>
        </w:rPr>
      </w:pPr>
      <w:r>
        <w:rPr>
          <w:rFonts w:eastAsia="Arial Unicode MS" w:cs="Arial"/>
        </w:rPr>
        <w:t xml:space="preserve">RFP Closing is </w:t>
      </w:r>
      <w:r w:rsidRPr="00291D52">
        <w:rPr>
          <w:rFonts w:eastAsia="Arial Unicode MS" w:cs="Arial"/>
          <w:b/>
          <w:u w:val="single"/>
        </w:rPr>
        <w:t>2:00pm Albe</w:t>
      </w:r>
      <w:r w:rsidR="00584DD8">
        <w:rPr>
          <w:rFonts w:eastAsia="Arial Unicode MS" w:cs="Arial"/>
          <w:b/>
          <w:u w:val="single"/>
        </w:rPr>
        <w:t>rta T</w:t>
      </w:r>
      <w:r w:rsidRPr="00291D52">
        <w:rPr>
          <w:rFonts w:eastAsia="Arial Unicode MS" w:cs="Arial"/>
          <w:b/>
          <w:u w:val="single"/>
        </w:rPr>
        <w:t xml:space="preserve">ime, </w:t>
      </w:r>
      <w:r w:rsidR="00E93723">
        <w:rPr>
          <w:rFonts w:eastAsia="Arial Unicode MS" w:cs="Arial"/>
          <w:b/>
          <w:u w:val="single"/>
        </w:rPr>
        <w:t>Wednesday, April 1</w:t>
      </w:r>
      <w:r w:rsidRPr="00291D52">
        <w:rPr>
          <w:rFonts w:eastAsia="Arial Unicode MS" w:cs="Arial"/>
          <w:b/>
          <w:u w:val="single"/>
        </w:rPr>
        <w:t>, 2015</w:t>
      </w:r>
      <w:r>
        <w:rPr>
          <w:rFonts w:eastAsia="Arial Unicode MS" w:cs="Arial"/>
        </w:rPr>
        <w:t xml:space="preserve">.  </w:t>
      </w:r>
      <w:r w:rsidRPr="00964FF0">
        <w:rPr>
          <w:rFonts w:eastAsia="Arial Unicode MS" w:cs="Arial"/>
        </w:rPr>
        <w:t xml:space="preserve">For RFP closing purposes the official time of receipt of Proposals shall be as determined by the time clock located at the Town Office, Front Reception used to date and time stamp Proposals upon submission to </w:t>
      </w:r>
      <w:r w:rsidR="00E13F5F">
        <w:rPr>
          <w:rFonts w:eastAsia="Arial Unicode MS" w:cs="Arial"/>
        </w:rPr>
        <w:t>Taber</w:t>
      </w:r>
      <w:r w:rsidRPr="00964FF0">
        <w:rPr>
          <w:rFonts w:eastAsia="Arial Unicode MS" w:cs="Arial"/>
        </w:rPr>
        <w:t>.</w:t>
      </w:r>
    </w:p>
    <w:p w:rsidR="00291D52" w:rsidRDefault="00291D52" w:rsidP="00291D52">
      <w:pPr>
        <w:ind w:left="720"/>
        <w:jc w:val="both"/>
        <w:rPr>
          <w:rFonts w:eastAsia="Arial Unicode MS" w:cs="Arial"/>
        </w:rPr>
      </w:pPr>
      <w:r>
        <w:rPr>
          <w:rFonts w:eastAsia="Arial Unicode MS" w:cs="Arial"/>
        </w:rPr>
        <w:t xml:space="preserve">Proposals received by </w:t>
      </w:r>
      <w:r w:rsidR="00E13F5F">
        <w:rPr>
          <w:rFonts w:eastAsia="Arial Unicode MS" w:cs="Arial"/>
        </w:rPr>
        <w:t>Taber</w:t>
      </w:r>
      <w:r>
        <w:rPr>
          <w:rFonts w:eastAsia="Arial Unicode MS" w:cs="Arial"/>
        </w:rPr>
        <w:t xml:space="preserve"> after the RFP Closing, will not be accepted by Taber.  Proposals from entities that do not attend the Mandatory Proponent’s Meeti</w:t>
      </w:r>
      <w:r w:rsidR="004F4529">
        <w:rPr>
          <w:rFonts w:eastAsia="Arial Unicode MS" w:cs="Arial"/>
        </w:rPr>
        <w:t>ng will not be accepted</w:t>
      </w:r>
      <w:r>
        <w:rPr>
          <w:rFonts w:eastAsia="Arial Unicode MS" w:cs="Arial"/>
        </w:rPr>
        <w:t>.</w:t>
      </w:r>
    </w:p>
    <w:p w:rsidR="00964FF0" w:rsidRDefault="00964FF0" w:rsidP="00964FF0">
      <w:pPr>
        <w:pStyle w:val="ListParagraph"/>
        <w:jc w:val="both"/>
        <w:rPr>
          <w:rFonts w:eastAsia="Arial Unicode MS" w:cs="Arial"/>
        </w:rPr>
      </w:pPr>
      <w:r w:rsidRPr="00964FF0">
        <w:rPr>
          <w:rFonts w:eastAsia="Arial Unicode MS" w:cs="Arial"/>
        </w:rPr>
        <w:t xml:space="preserve">The Closing Date and Time may be amended at the sole discretion of </w:t>
      </w:r>
      <w:r w:rsidR="004F4529">
        <w:rPr>
          <w:rFonts w:eastAsia="Arial Unicode MS" w:cs="Arial"/>
        </w:rPr>
        <w:t>Taber</w:t>
      </w:r>
      <w:r w:rsidRPr="00964FF0">
        <w:rPr>
          <w:rFonts w:eastAsia="Arial Unicode MS" w:cs="Arial"/>
        </w:rPr>
        <w:t>.</w:t>
      </w:r>
    </w:p>
    <w:p w:rsidR="00964FF0" w:rsidRPr="004F4529" w:rsidRDefault="00957398" w:rsidP="007A120F">
      <w:pPr>
        <w:pStyle w:val="NoSpacing"/>
        <w:numPr>
          <w:ilvl w:val="1"/>
          <w:numId w:val="1"/>
        </w:numPr>
        <w:jc w:val="both"/>
        <w:outlineLvl w:val="1"/>
        <w:rPr>
          <w:b/>
        </w:rPr>
      </w:pPr>
      <w:bookmarkStart w:id="31" w:name="_Toc409683623"/>
      <w:r w:rsidRPr="004F4529">
        <w:rPr>
          <w:b/>
        </w:rPr>
        <w:t>Submission of Proposals</w:t>
      </w:r>
      <w:bookmarkEnd w:id="31"/>
    </w:p>
    <w:p w:rsidR="00957398" w:rsidRPr="00D15292" w:rsidRDefault="00957398" w:rsidP="00957398">
      <w:pPr>
        <w:ind w:left="709"/>
        <w:jc w:val="both"/>
        <w:rPr>
          <w:rFonts w:eastAsia="Arial Unicode MS" w:cs="Arial"/>
          <w:b/>
        </w:rPr>
      </w:pPr>
      <w:r w:rsidRPr="004F4529">
        <w:rPr>
          <w:rFonts w:eastAsia="Arial Unicode MS" w:cs="Arial"/>
        </w:rPr>
        <w:t xml:space="preserve">The Proponent shall submit </w:t>
      </w:r>
      <w:r w:rsidR="00E13F5F" w:rsidRPr="004F4529">
        <w:rPr>
          <w:rFonts w:eastAsia="Arial Unicode MS" w:cs="Arial"/>
        </w:rPr>
        <w:t xml:space="preserve">one (1) unbound original copy plus four (4) bound copies </w:t>
      </w:r>
      <w:r w:rsidRPr="004F4529">
        <w:rPr>
          <w:rFonts w:eastAsia="Arial Unicode MS" w:cs="Arial"/>
        </w:rPr>
        <w:t xml:space="preserve">of its Proposal, </w:t>
      </w:r>
      <w:r w:rsidRPr="004F4529">
        <w:rPr>
          <w:rFonts w:eastAsia="Arial Unicode MS" w:cs="Arial"/>
          <w:u w:val="single"/>
        </w:rPr>
        <w:t>in a sealed package clearly marked and identified as follows</w:t>
      </w:r>
      <w:r w:rsidRPr="004F4529">
        <w:rPr>
          <w:rFonts w:eastAsia="Arial Unicode MS" w:cs="Arial"/>
        </w:rPr>
        <w:t>:</w:t>
      </w:r>
    </w:p>
    <w:tbl>
      <w:tblPr>
        <w:tblStyle w:val="TableGrid"/>
        <w:tblW w:w="6449" w:type="dxa"/>
        <w:tblInd w:w="1566" w:type="dxa"/>
        <w:tblLook w:val="04A0" w:firstRow="1" w:lastRow="0" w:firstColumn="1" w:lastColumn="0" w:noHBand="0" w:noVBand="1"/>
      </w:tblPr>
      <w:tblGrid>
        <w:gridCol w:w="6449"/>
      </w:tblGrid>
      <w:tr w:rsidR="00957398" w:rsidTr="003F198E">
        <w:trPr>
          <w:trHeight w:val="2325"/>
        </w:trPr>
        <w:tc>
          <w:tcPr>
            <w:tcW w:w="6449" w:type="dxa"/>
          </w:tcPr>
          <w:p w:rsidR="00957398" w:rsidRDefault="00957398" w:rsidP="003F198E">
            <w:pPr>
              <w:rPr>
                <w:rFonts w:eastAsia="Arial Unicode MS" w:cs="Arial"/>
                <w:b/>
              </w:rPr>
            </w:pPr>
            <w:r>
              <w:rPr>
                <w:rFonts w:eastAsia="Arial Unicode MS" w:cs="Arial"/>
                <w:b/>
              </w:rPr>
              <w:lastRenderedPageBreak/>
              <w:t xml:space="preserve">RFP:                                         </w:t>
            </w:r>
            <w:r w:rsidR="00E13F5F">
              <w:rPr>
                <w:rFonts w:eastAsia="Arial Unicode MS" w:cs="Arial"/>
                <w:b/>
              </w:rPr>
              <w:t>Arena Dressing Rooms Addition</w:t>
            </w:r>
            <w:r>
              <w:rPr>
                <w:rFonts w:eastAsia="Arial Unicode MS" w:cs="Arial"/>
                <w:b/>
              </w:rPr>
              <w:t xml:space="preserve">     </w:t>
            </w:r>
          </w:p>
          <w:p w:rsidR="00957398" w:rsidRDefault="00957398" w:rsidP="003F198E">
            <w:pPr>
              <w:rPr>
                <w:rFonts w:eastAsia="Arial Unicode MS" w:cs="Arial"/>
                <w:b/>
              </w:rPr>
            </w:pPr>
            <w:r>
              <w:rPr>
                <w:rFonts w:eastAsia="Arial Unicode MS" w:cs="Arial"/>
                <w:b/>
              </w:rPr>
              <w:t xml:space="preserve">                                                                                                                                                                                                                                                       </w:t>
            </w:r>
          </w:p>
          <w:p w:rsidR="00957398" w:rsidRDefault="00957398" w:rsidP="003F198E">
            <w:pPr>
              <w:tabs>
                <w:tab w:val="left" w:pos="2517"/>
              </w:tabs>
              <w:spacing w:line="480" w:lineRule="auto"/>
              <w:rPr>
                <w:rFonts w:eastAsia="Arial Unicode MS" w:cs="Arial"/>
                <w:b/>
              </w:rPr>
            </w:pPr>
            <w:r>
              <w:rPr>
                <w:rFonts w:eastAsia="Arial Unicode MS" w:cs="Arial"/>
                <w:b/>
              </w:rPr>
              <w:t xml:space="preserve">RFP  NO:                </w:t>
            </w:r>
            <w:r w:rsidR="00200408">
              <w:rPr>
                <w:rFonts w:eastAsia="Arial Unicode MS" w:cs="Arial"/>
                <w:b/>
              </w:rPr>
              <w:t xml:space="preserve">                 850-T01 (2015-10</w:t>
            </w:r>
            <w:r>
              <w:rPr>
                <w:rFonts w:eastAsia="Arial Unicode MS" w:cs="Arial"/>
                <w:b/>
              </w:rPr>
              <w:t>)</w:t>
            </w:r>
          </w:p>
          <w:p w:rsidR="00957398" w:rsidRDefault="00957398" w:rsidP="003F198E">
            <w:pPr>
              <w:tabs>
                <w:tab w:val="left" w:pos="2517"/>
              </w:tabs>
              <w:spacing w:line="480" w:lineRule="auto"/>
              <w:rPr>
                <w:rFonts w:eastAsia="Arial Unicode MS" w:cs="Arial"/>
                <w:b/>
              </w:rPr>
            </w:pPr>
            <w:r>
              <w:rPr>
                <w:rFonts w:eastAsia="Arial Unicode MS" w:cs="Arial"/>
                <w:b/>
              </w:rPr>
              <w:t>CLO</w:t>
            </w:r>
            <w:r w:rsidR="00E13F5F">
              <w:rPr>
                <w:rFonts w:eastAsia="Arial Unicode MS" w:cs="Arial"/>
                <w:b/>
              </w:rPr>
              <w:t xml:space="preserve">SING DATE:                     </w:t>
            </w:r>
            <w:r w:rsidR="00200408">
              <w:rPr>
                <w:rFonts w:eastAsia="Arial Unicode MS" w:cs="Arial"/>
                <w:b/>
              </w:rPr>
              <w:t>Wednesday, April 1</w:t>
            </w:r>
            <w:r>
              <w:rPr>
                <w:rFonts w:eastAsia="Arial Unicode MS" w:cs="Arial"/>
                <w:b/>
              </w:rPr>
              <w:t>, 2015</w:t>
            </w:r>
          </w:p>
          <w:p w:rsidR="00957398" w:rsidRDefault="00957398" w:rsidP="003F198E">
            <w:pPr>
              <w:tabs>
                <w:tab w:val="left" w:pos="2517"/>
              </w:tabs>
              <w:spacing w:line="480" w:lineRule="auto"/>
              <w:rPr>
                <w:rFonts w:eastAsia="Arial Unicode MS" w:cs="Arial"/>
                <w:b/>
              </w:rPr>
            </w:pPr>
            <w:r>
              <w:rPr>
                <w:rFonts w:eastAsia="Arial Unicode MS" w:cs="Arial"/>
                <w:b/>
              </w:rPr>
              <w:t xml:space="preserve">CLOSING TIME:  </w:t>
            </w:r>
            <w:r w:rsidR="00E13F5F">
              <w:rPr>
                <w:rFonts w:eastAsia="Arial Unicode MS" w:cs="Arial"/>
                <w:b/>
              </w:rPr>
              <w:t xml:space="preserve">                    2:00pm</w:t>
            </w:r>
            <w:r>
              <w:rPr>
                <w:rFonts w:eastAsia="Arial Unicode MS" w:cs="Arial"/>
                <w:b/>
              </w:rPr>
              <w:t xml:space="preserve"> Alberta Time</w:t>
            </w:r>
          </w:p>
          <w:p w:rsidR="00957398" w:rsidRPr="00FD1C45" w:rsidRDefault="00957398" w:rsidP="003F198E">
            <w:pPr>
              <w:spacing w:line="276" w:lineRule="auto"/>
              <w:rPr>
                <w:rFonts w:eastAsia="Arial Unicode MS" w:cs="Arial"/>
                <w:b/>
              </w:rPr>
            </w:pPr>
            <w:r>
              <w:rPr>
                <w:rFonts w:eastAsia="Arial Unicode MS" w:cs="Arial"/>
                <w:b/>
              </w:rPr>
              <w:t xml:space="preserve">ADDRESSED TO:                    </w:t>
            </w:r>
            <w:r w:rsidRPr="00FD1C45">
              <w:rPr>
                <w:rFonts w:eastAsia="Arial Unicode MS" w:cs="Arial"/>
                <w:b/>
              </w:rPr>
              <w:t>Wendy Meerveld</w:t>
            </w:r>
          </w:p>
          <w:p w:rsidR="00957398" w:rsidRPr="00FD1C45" w:rsidRDefault="00957398" w:rsidP="003F198E">
            <w:pPr>
              <w:spacing w:line="276" w:lineRule="auto"/>
              <w:ind w:left="720"/>
              <w:rPr>
                <w:rFonts w:eastAsia="Arial Unicode MS" w:cs="Arial"/>
                <w:b/>
              </w:rPr>
            </w:pPr>
            <w:r w:rsidRPr="00FD1C45">
              <w:rPr>
                <w:rFonts w:eastAsia="Arial Unicode MS" w:cs="Arial"/>
                <w:b/>
              </w:rPr>
              <w:t xml:space="preserve">    </w:t>
            </w:r>
            <w:r>
              <w:rPr>
                <w:rFonts w:eastAsia="Arial Unicode MS" w:cs="Arial"/>
                <w:b/>
              </w:rPr>
              <w:t xml:space="preserve">                               </w:t>
            </w:r>
            <w:r w:rsidRPr="00FD1C45">
              <w:rPr>
                <w:rFonts w:eastAsia="Arial Unicode MS" w:cs="Arial"/>
                <w:b/>
              </w:rPr>
              <w:t>Town of Taber Administration Office</w:t>
            </w:r>
          </w:p>
          <w:p w:rsidR="00957398" w:rsidRPr="00FD1C45" w:rsidRDefault="00957398" w:rsidP="003F198E">
            <w:pPr>
              <w:spacing w:line="276" w:lineRule="auto"/>
              <w:ind w:left="720"/>
              <w:rPr>
                <w:rFonts w:eastAsia="Arial Unicode MS" w:cs="Arial"/>
                <w:b/>
              </w:rPr>
            </w:pPr>
            <w:r w:rsidRPr="00FD1C45">
              <w:rPr>
                <w:rFonts w:eastAsia="Arial Unicode MS" w:cs="Arial"/>
                <w:b/>
              </w:rPr>
              <w:t xml:space="preserve">    </w:t>
            </w:r>
            <w:r>
              <w:rPr>
                <w:rFonts w:eastAsia="Arial Unicode MS" w:cs="Arial"/>
                <w:b/>
              </w:rPr>
              <w:t xml:space="preserve">                               </w:t>
            </w:r>
            <w:r w:rsidRPr="00FD1C45">
              <w:rPr>
                <w:rFonts w:eastAsia="Arial Unicode MS" w:cs="Arial"/>
                <w:b/>
              </w:rPr>
              <w:t>A-4900 50</w:t>
            </w:r>
            <w:r w:rsidRPr="00FD1C45">
              <w:rPr>
                <w:rFonts w:eastAsia="Arial Unicode MS" w:cs="Arial"/>
                <w:b/>
                <w:vertAlign w:val="superscript"/>
              </w:rPr>
              <w:t>th</w:t>
            </w:r>
            <w:r w:rsidRPr="00FD1C45">
              <w:rPr>
                <w:rFonts w:eastAsia="Arial Unicode MS" w:cs="Arial"/>
                <w:b/>
              </w:rPr>
              <w:t xml:space="preserve"> Street</w:t>
            </w:r>
          </w:p>
          <w:p w:rsidR="00957398" w:rsidRDefault="00957398" w:rsidP="003F198E">
            <w:pPr>
              <w:spacing w:line="480" w:lineRule="auto"/>
              <w:ind w:left="720"/>
              <w:rPr>
                <w:rFonts w:eastAsia="Arial Unicode MS" w:cs="Arial"/>
              </w:rPr>
            </w:pPr>
            <w:r w:rsidRPr="00FD1C45">
              <w:rPr>
                <w:rFonts w:eastAsia="Arial Unicode MS" w:cs="Arial"/>
                <w:b/>
              </w:rPr>
              <w:t xml:space="preserve">    </w:t>
            </w:r>
            <w:r>
              <w:rPr>
                <w:rFonts w:eastAsia="Arial Unicode MS" w:cs="Arial"/>
                <w:b/>
              </w:rPr>
              <w:t xml:space="preserve">                               </w:t>
            </w:r>
            <w:r w:rsidRPr="00FD1C45">
              <w:rPr>
                <w:rFonts w:eastAsia="Arial Unicode MS" w:cs="Arial"/>
                <w:b/>
              </w:rPr>
              <w:t>Taber, Alberta T1G 1T1</w:t>
            </w:r>
            <w:r>
              <w:rPr>
                <w:rFonts w:eastAsia="Arial Unicode MS" w:cs="Arial"/>
              </w:rPr>
              <w:t xml:space="preserve"> </w:t>
            </w:r>
          </w:p>
          <w:p w:rsidR="00957398" w:rsidRPr="0091311F" w:rsidRDefault="00957398" w:rsidP="003F198E">
            <w:pPr>
              <w:spacing w:line="480" w:lineRule="auto"/>
              <w:rPr>
                <w:rFonts w:eastAsia="Arial Unicode MS" w:cs="Arial"/>
                <w:b/>
              </w:rPr>
            </w:pPr>
            <w:r w:rsidRPr="0091311F">
              <w:rPr>
                <w:rFonts w:eastAsia="Arial Unicode MS" w:cs="Arial"/>
                <w:b/>
              </w:rPr>
              <w:t xml:space="preserve">FROM:                             </w:t>
            </w:r>
            <w:r>
              <w:rPr>
                <w:rFonts w:eastAsia="Arial Unicode MS" w:cs="Arial"/>
                <w:b/>
              </w:rPr>
              <w:t xml:space="preserve">        </w:t>
            </w:r>
            <w:r w:rsidRPr="0091311F">
              <w:rPr>
                <w:rFonts w:eastAsia="Arial Unicode MS" w:cs="Arial"/>
                <w:b/>
              </w:rPr>
              <w:t>(Proponent’s Name)</w:t>
            </w:r>
          </w:p>
        </w:tc>
      </w:tr>
    </w:tbl>
    <w:p w:rsidR="00957398" w:rsidRDefault="00957398" w:rsidP="00957398">
      <w:pPr>
        <w:rPr>
          <w:rFonts w:eastAsia="Arial Unicode MS" w:cs="Arial"/>
          <w:b/>
        </w:rPr>
      </w:pPr>
    </w:p>
    <w:p w:rsidR="00957398" w:rsidRDefault="00957398" w:rsidP="00957398">
      <w:pPr>
        <w:ind w:left="709" w:hanging="709"/>
        <w:jc w:val="both"/>
        <w:rPr>
          <w:rFonts w:eastAsia="Arial Unicode MS" w:cs="Arial"/>
        </w:rPr>
      </w:pPr>
      <w:r>
        <w:rPr>
          <w:rFonts w:eastAsia="Arial Unicode MS" w:cs="Arial"/>
        </w:rPr>
        <w:tab/>
      </w:r>
      <w:r w:rsidRPr="004F4529">
        <w:rPr>
          <w:rFonts w:eastAsia="Arial Unicode MS" w:cs="Arial"/>
          <w:u w:val="single"/>
        </w:rPr>
        <w:t xml:space="preserve">The above information </w:t>
      </w:r>
      <w:r w:rsidR="004F4529">
        <w:rPr>
          <w:rFonts w:eastAsia="Arial Unicode MS" w:cs="Arial"/>
          <w:u w:val="single"/>
        </w:rPr>
        <w:t>shall</w:t>
      </w:r>
      <w:r w:rsidRPr="004F4529">
        <w:rPr>
          <w:rFonts w:eastAsia="Arial Unicode MS" w:cs="Arial"/>
          <w:u w:val="single"/>
        </w:rPr>
        <w:t xml:space="preserve"> appear on the outside of all packages or boxes containing the Proponent’s Proposal</w:t>
      </w:r>
      <w:r w:rsidRPr="004F4529">
        <w:rPr>
          <w:rFonts w:eastAsia="Arial Unicode MS" w:cs="Arial"/>
        </w:rPr>
        <w:t>.</w:t>
      </w:r>
      <w:r>
        <w:rPr>
          <w:rFonts w:eastAsia="Arial Unicode MS" w:cs="Arial"/>
        </w:rPr>
        <w:t xml:space="preserve"> If multiple packages or boxes are being submitted, clearly indicate the number, e.g. 1 of 3, 2 of 3, etc.</w:t>
      </w:r>
    </w:p>
    <w:p w:rsidR="00957398" w:rsidRDefault="00957398" w:rsidP="00957398">
      <w:pPr>
        <w:pStyle w:val="ListParagraph"/>
        <w:numPr>
          <w:ilvl w:val="0"/>
          <w:numId w:val="25"/>
        </w:numPr>
        <w:jc w:val="both"/>
        <w:rPr>
          <w:rFonts w:eastAsia="Arial Unicode MS" w:cs="Arial"/>
        </w:rPr>
      </w:pPr>
      <w:r>
        <w:rPr>
          <w:rFonts w:eastAsia="Arial Unicode MS" w:cs="Arial"/>
        </w:rPr>
        <w:t>Faxed or electronically submitted Proposals will not be accepted;</w:t>
      </w:r>
    </w:p>
    <w:p w:rsidR="00957398" w:rsidRDefault="00957398" w:rsidP="00957398">
      <w:pPr>
        <w:pStyle w:val="ListParagraph"/>
        <w:numPr>
          <w:ilvl w:val="0"/>
          <w:numId w:val="25"/>
        </w:numPr>
        <w:jc w:val="both"/>
        <w:rPr>
          <w:rFonts w:eastAsia="Arial Unicode MS" w:cs="Arial"/>
        </w:rPr>
      </w:pPr>
      <w:r>
        <w:rPr>
          <w:rFonts w:eastAsia="Arial Unicode MS" w:cs="Arial"/>
        </w:rPr>
        <w:t>Proposals submitted in the name of an incorporated company shall be signed in the name of the company by a duly authorized representative of the company;</w:t>
      </w:r>
    </w:p>
    <w:p w:rsidR="00957398" w:rsidRDefault="00957398" w:rsidP="00957398">
      <w:pPr>
        <w:pStyle w:val="ListParagraph"/>
        <w:numPr>
          <w:ilvl w:val="0"/>
          <w:numId w:val="25"/>
        </w:numPr>
        <w:jc w:val="both"/>
        <w:rPr>
          <w:rFonts w:eastAsia="Arial Unicode MS" w:cs="Arial"/>
        </w:rPr>
      </w:pPr>
      <w:r>
        <w:rPr>
          <w:rFonts w:eastAsia="Arial Unicode MS" w:cs="Arial"/>
        </w:rPr>
        <w:t xml:space="preserve">Proposals received after the </w:t>
      </w:r>
      <w:r w:rsidR="004F4529">
        <w:rPr>
          <w:rFonts w:eastAsia="Arial Unicode MS" w:cs="Arial"/>
        </w:rPr>
        <w:t>RFP Closing</w:t>
      </w:r>
      <w:r>
        <w:rPr>
          <w:rFonts w:eastAsia="Arial Unicode MS" w:cs="Arial"/>
        </w:rPr>
        <w:t xml:space="preserve"> will not be evaluated and will be returned unopened;</w:t>
      </w:r>
    </w:p>
    <w:p w:rsidR="00957398" w:rsidRDefault="00957398" w:rsidP="00957398">
      <w:pPr>
        <w:pStyle w:val="ListParagraph"/>
        <w:numPr>
          <w:ilvl w:val="0"/>
          <w:numId w:val="25"/>
        </w:numPr>
        <w:jc w:val="both"/>
        <w:rPr>
          <w:rFonts w:eastAsia="Arial Unicode MS" w:cs="Arial"/>
        </w:rPr>
      </w:pPr>
      <w:r>
        <w:rPr>
          <w:rFonts w:eastAsia="Arial Unicode MS" w:cs="Arial"/>
        </w:rPr>
        <w:t>Delivery service disruptions will not be acceptable conditions for late Proposal submissions;</w:t>
      </w:r>
    </w:p>
    <w:p w:rsidR="00957398" w:rsidRDefault="00957398" w:rsidP="00957398">
      <w:pPr>
        <w:pStyle w:val="ListParagraph"/>
        <w:numPr>
          <w:ilvl w:val="0"/>
          <w:numId w:val="25"/>
        </w:numPr>
        <w:jc w:val="both"/>
        <w:rPr>
          <w:rFonts w:eastAsia="Arial Unicode MS" w:cs="Arial"/>
        </w:rPr>
      </w:pPr>
      <w:r>
        <w:rPr>
          <w:rFonts w:eastAsia="Arial Unicode MS" w:cs="Arial"/>
        </w:rPr>
        <w:t xml:space="preserve">At any time prior to the RFP Closing, a Proponent may withdraw its Proposal. No Proposal shall be altered, amended or withdrawn after the Closing Date and Time unless the Proponent is requested to do so by </w:t>
      </w:r>
      <w:r w:rsidR="00E13F5F">
        <w:rPr>
          <w:rFonts w:eastAsia="Arial Unicode MS" w:cs="Arial"/>
        </w:rPr>
        <w:t>Taber</w:t>
      </w:r>
      <w:r>
        <w:rPr>
          <w:rFonts w:eastAsia="Arial Unicode MS" w:cs="Arial"/>
        </w:rPr>
        <w:t>;</w:t>
      </w:r>
    </w:p>
    <w:p w:rsidR="00957398" w:rsidRDefault="00957398" w:rsidP="00957398">
      <w:pPr>
        <w:pStyle w:val="ListParagraph"/>
        <w:numPr>
          <w:ilvl w:val="0"/>
          <w:numId w:val="25"/>
        </w:numPr>
        <w:jc w:val="both"/>
        <w:rPr>
          <w:rFonts w:eastAsia="Arial Unicode MS" w:cs="Arial"/>
        </w:rPr>
      </w:pPr>
      <w:r>
        <w:rPr>
          <w:rFonts w:eastAsia="Arial Unicode MS" w:cs="Arial"/>
        </w:rPr>
        <w:t>There will be no public opening of Proposals;</w:t>
      </w:r>
    </w:p>
    <w:p w:rsidR="00957398" w:rsidRDefault="00957398" w:rsidP="00957398">
      <w:pPr>
        <w:pStyle w:val="ListParagraph"/>
        <w:numPr>
          <w:ilvl w:val="0"/>
          <w:numId w:val="25"/>
        </w:numPr>
        <w:jc w:val="both"/>
        <w:rPr>
          <w:rFonts w:eastAsia="Arial Unicode MS" w:cs="Arial"/>
        </w:rPr>
      </w:pPr>
      <w:r>
        <w:rPr>
          <w:rFonts w:eastAsia="Arial Unicode MS" w:cs="Arial"/>
        </w:rPr>
        <w:t>Persons or firms submitting Proposals shall be actively engaged in the line of work required by the RFP and shall be able to refer to work of a similar character performed by them; and,</w:t>
      </w:r>
    </w:p>
    <w:p w:rsidR="00957398" w:rsidRPr="00012CD2" w:rsidRDefault="00E13F5F" w:rsidP="00957398">
      <w:pPr>
        <w:pStyle w:val="ListParagraph"/>
        <w:numPr>
          <w:ilvl w:val="0"/>
          <w:numId w:val="25"/>
        </w:numPr>
        <w:jc w:val="both"/>
        <w:rPr>
          <w:rFonts w:eastAsia="Arial Unicode MS" w:cs="Arial"/>
        </w:rPr>
      </w:pPr>
      <w:r>
        <w:rPr>
          <w:rFonts w:eastAsia="Arial Unicode MS" w:cs="Arial"/>
        </w:rPr>
        <w:t>Taber</w:t>
      </w:r>
      <w:r w:rsidR="00957398">
        <w:rPr>
          <w:rFonts w:eastAsia="Arial Unicode MS" w:cs="Arial"/>
        </w:rPr>
        <w:t xml:space="preserve"> will retain for its records all copies of Proponents’ Proposals and related documents.</w:t>
      </w:r>
      <w:r w:rsidR="00957398" w:rsidRPr="00012CD2">
        <w:rPr>
          <w:rFonts w:eastAsia="Arial Unicode MS" w:cs="Arial"/>
          <w:b/>
        </w:rPr>
        <w:tab/>
      </w:r>
    </w:p>
    <w:p w:rsidR="00957398" w:rsidRPr="00957398" w:rsidRDefault="00957398" w:rsidP="007A120F">
      <w:pPr>
        <w:pStyle w:val="NoSpacing"/>
        <w:numPr>
          <w:ilvl w:val="1"/>
          <w:numId w:val="1"/>
        </w:numPr>
        <w:jc w:val="both"/>
        <w:outlineLvl w:val="1"/>
        <w:rPr>
          <w:b/>
        </w:rPr>
      </w:pPr>
      <w:bookmarkStart w:id="32" w:name="_Toc409683624"/>
      <w:r w:rsidRPr="00957398">
        <w:rPr>
          <w:b/>
        </w:rPr>
        <w:t>Reservation</w:t>
      </w:r>
      <w:bookmarkEnd w:id="32"/>
    </w:p>
    <w:p w:rsidR="00957398" w:rsidRPr="00957398" w:rsidRDefault="00957398" w:rsidP="00957398">
      <w:pPr>
        <w:pStyle w:val="ListParagraph"/>
        <w:jc w:val="both"/>
        <w:rPr>
          <w:rFonts w:eastAsia="Arial Unicode MS" w:cs="Arial"/>
        </w:rPr>
      </w:pPr>
      <w:r w:rsidRPr="00957398">
        <w:rPr>
          <w:rFonts w:eastAsia="Arial Unicode MS" w:cs="Arial"/>
        </w:rPr>
        <w:t xml:space="preserve">Notwithstanding anything to the contrary herein, </w:t>
      </w:r>
      <w:r w:rsidR="004F4529">
        <w:rPr>
          <w:rFonts w:eastAsia="Arial Unicode MS" w:cs="Arial"/>
        </w:rPr>
        <w:t>Taber</w:t>
      </w:r>
      <w:r w:rsidRPr="00957398">
        <w:rPr>
          <w:rFonts w:eastAsia="Arial Unicode MS" w:cs="Arial"/>
        </w:rPr>
        <w:t xml:space="preserve"> reserves the right in its sole and absolute discretion to exercise any or all of the following rights, alone or in combination with each other, to:</w:t>
      </w:r>
    </w:p>
    <w:p w:rsidR="00957398" w:rsidRPr="00626E91" w:rsidRDefault="00957398" w:rsidP="00957398">
      <w:pPr>
        <w:pStyle w:val="ListParagraph"/>
        <w:numPr>
          <w:ilvl w:val="0"/>
          <w:numId w:val="31"/>
        </w:numPr>
        <w:jc w:val="both"/>
        <w:rPr>
          <w:rFonts w:eastAsia="Arial Unicode MS" w:cs="Arial"/>
        </w:rPr>
      </w:pPr>
      <w:r w:rsidRPr="00626E91">
        <w:rPr>
          <w:rFonts w:eastAsia="Arial Unicode MS" w:cs="Arial"/>
        </w:rPr>
        <w:t>Accept proposal(s)</w:t>
      </w:r>
    </w:p>
    <w:p w:rsidR="00957398" w:rsidRDefault="004F4529" w:rsidP="00957398">
      <w:pPr>
        <w:pStyle w:val="ListParagraph"/>
        <w:numPr>
          <w:ilvl w:val="0"/>
          <w:numId w:val="26"/>
        </w:numPr>
        <w:jc w:val="both"/>
        <w:rPr>
          <w:rFonts w:eastAsia="Arial Unicode MS" w:cs="Arial"/>
        </w:rPr>
      </w:pPr>
      <w:r>
        <w:rPr>
          <w:rFonts w:eastAsia="Arial Unicode MS" w:cs="Arial"/>
        </w:rPr>
        <w:t>which in Taber</w:t>
      </w:r>
      <w:r w:rsidR="00957398">
        <w:rPr>
          <w:rFonts w:eastAsia="Arial Unicode MS" w:cs="Arial"/>
        </w:rPr>
        <w:t xml:space="preserve">’s sole and absolute discretion fail in any material respect </w:t>
      </w:r>
      <w:r w:rsidR="00957398">
        <w:rPr>
          <w:rFonts w:eastAsia="Arial Unicode MS" w:cs="Arial"/>
        </w:rPr>
        <w:lastRenderedPageBreak/>
        <w:t>to comply with the requirement of this RFP; or</w:t>
      </w:r>
    </w:p>
    <w:p w:rsidR="00957398" w:rsidRDefault="00957398" w:rsidP="00957398">
      <w:pPr>
        <w:pStyle w:val="ListParagraph"/>
        <w:numPr>
          <w:ilvl w:val="0"/>
          <w:numId w:val="26"/>
        </w:numPr>
        <w:jc w:val="both"/>
        <w:rPr>
          <w:rFonts w:eastAsia="Arial Unicode MS" w:cs="Arial"/>
        </w:rPr>
      </w:pPr>
      <w:proofErr w:type="gramStart"/>
      <w:r>
        <w:rPr>
          <w:rFonts w:eastAsia="Arial Unicode MS" w:cs="Arial"/>
        </w:rPr>
        <w:t>in</w:t>
      </w:r>
      <w:proofErr w:type="gramEnd"/>
      <w:r>
        <w:rPr>
          <w:rFonts w:eastAsia="Arial Unicode MS" w:cs="Arial"/>
        </w:rPr>
        <w:t xml:space="preserve"> whole or in part without any negations.</w:t>
      </w:r>
    </w:p>
    <w:p w:rsidR="00957398" w:rsidRPr="00626E91" w:rsidRDefault="00957398" w:rsidP="00957398">
      <w:pPr>
        <w:pStyle w:val="ListParagraph"/>
        <w:numPr>
          <w:ilvl w:val="0"/>
          <w:numId w:val="31"/>
        </w:numPr>
        <w:jc w:val="both"/>
        <w:rPr>
          <w:rFonts w:eastAsia="Arial Unicode MS" w:cs="Arial"/>
        </w:rPr>
      </w:pPr>
      <w:r w:rsidRPr="00626E91">
        <w:rPr>
          <w:rFonts w:eastAsia="Arial Unicode MS" w:cs="Arial"/>
        </w:rPr>
        <w:t>Enter into negotiations with:</w:t>
      </w:r>
    </w:p>
    <w:p w:rsidR="00957398" w:rsidRDefault="00957398" w:rsidP="00957398">
      <w:pPr>
        <w:pStyle w:val="ListParagraph"/>
        <w:numPr>
          <w:ilvl w:val="0"/>
          <w:numId w:val="27"/>
        </w:numPr>
        <w:jc w:val="both"/>
        <w:rPr>
          <w:rFonts w:eastAsia="Arial Unicode MS" w:cs="Arial"/>
        </w:rPr>
      </w:pPr>
      <w:proofErr w:type="gramStart"/>
      <w:r>
        <w:rPr>
          <w:rFonts w:eastAsia="Arial Unicode MS" w:cs="Arial"/>
        </w:rPr>
        <w:t>any</w:t>
      </w:r>
      <w:proofErr w:type="gramEnd"/>
      <w:r>
        <w:rPr>
          <w:rFonts w:eastAsia="Arial Unicode MS" w:cs="Arial"/>
        </w:rPr>
        <w:t xml:space="preserve"> and all proponents on any aspects of th</w:t>
      </w:r>
      <w:r w:rsidR="004F4529">
        <w:rPr>
          <w:rFonts w:eastAsia="Arial Unicode MS" w:cs="Arial"/>
        </w:rPr>
        <w:t>eir proposal, to ensure Taber</w:t>
      </w:r>
      <w:r>
        <w:rPr>
          <w:rFonts w:eastAsia="Arial Unicode MS" w:cs="Arial"/>
        </w:rPr>
        <w:t>’s operational requirements are always met and promote the best value.</w:t>
      </w:r>
    </w:p>
    <w:p w:rsidR="00957398" w:rsidRDefault="00957398" w:rsidP="00957398">
      <w:pPr>
        <w:pStyle w:val="ListParagraph"/>
        <w:numPr>
          <w:ilvl w:val="0"/>
          <w:numId w:val="27"/>
        </w:numPr>
        <w:jc w:val="both"/>
        <w:rPr>
          <w:rFonts w:eastAsia="Arial Unicode MS" w:cs="Arial"/>
        </w:rPr>
      </w:pPr>
      <w:r>
        <w:rPr>
          <w:rFonts w:eastAsia="Arial Unicode MS" w:cs="Arial"/>
        </w:rPr>
        <w:t>any or all proponents, or prospective persons or entities capable of delivering the required services but who may not have submitted a proposal in response to th</w:t>
      </w:r>
      <w:r w:rsidR="004F4529">
        <w:rPr>
          <w:rFonts w:eastAsia="Arial Unicode MS" w:cs="Arial"/>
        </w:rPr>
        <w:t>is RFP in the event, in Taber</w:t>
      </w:r>
      <w:r>
        <w:rPr>
          <w:rFonts w:eastAsia="Arial Unicode MS" w:cs="Arial"/>
        </w:rPr>
        <w:t>’s sole and absolute discretion, no proposals meet the requirements of the RFP; or</w:t>
      </w:r>
    </w:p>
    <w:p w:rsidR="00957398" w:rsidRDefault="00957398" w:rsidP="00957398">
      <w:pPr>
        <w:pStyle w:val="ListParagraph"/>
        <w:numPr>
          <w:ilvl w:val="0"/>
          <w:numId w:val="27"/>
        </w:numPr>
        <w:jc w:val="both"/>
        <w:rPr>
          <w:rFonts w:eastAsia="Arial Unicode MS" w:cs="Arial"/>
        </w:rPr>
      </w:pPr>
      <w:proofErr w:type="gramStart"/>
      <w:r>
        <w:rPr>
          <w:rFonts w:eastAsia="Arial Unicode MS" w:cs="Arial"/>
        </w:rPr>
        <w:t>tied</w:t>
      </w:r>
      <w:proofErr w:type="gramEnd"/>
      <w:r>
        <w:rPr>
          <w:rFonts w:eastAsia="Arial Unicode MS" w:cs="Arial"/>
        </w:rPr>
        <w:t xml:space="preserve"> proponents in the event of a tie between two or more proponents.</w:t>
      </w:r>
    </w:p>
    <w:p w:rsidR="00957398" w:rsidRPr="00626E91" w:rsidRDefault="00957398" w:rsidP="00957398">
      <w:pPr>
        <w:pStyle w:val="ListParagraph"/>
        <w:numPr>
          <w:ilvl w:val="0"/>
          <w:numId w:val="31"/>
        </w:numPr>
        <w:jc w:val="both"/>
        <w:rPr>
          <w:rFonts w:eastAsia="Arial Unicode MS" w:cs="Arial"/>
        </w:rPr>
      </w:pPr>
      <w:r w:rsidRPr="00626E91">
        <w:rPr>
          <w:rFonts w:eastAsia="Arial Unicode MS" w:cs="Arial"/>
        </w:rPr>
        <w:t>Conduct a best and final offer process:</w:t>
      </w:r>
    </w:p>
    <w:p w:rsidR="00957398" w:rsidRDefault="00957398" w:rsidP="00957398">
      <w:pPr>
        <w:pStyle w:val="ListParagraph"/>
        <w:numPr>
          <w:ilvl w:val="0"/>
          <w:numId w:val="28"/>
        </w:numPr>
        <w:jc w:val="both"/>
        <w:rPr>
          <w:rFonts w:eastAsia="Arial Unicode MS" w:cs="Arial"/>
        </w:rPr>
      </w:pPr>
      <w:proofErr w:type="gramStart"/>
      <w:r>
        <w:rPr>
          <w:rFonts w:eastAsia="Arial Unicode MS" w:cs="Arial"/>
        </w:rPr>
        <w:t>with</w:t>
      </w:r>
      <w:proofErr w:type="gramEnd"/>
      <w:r>
        <w:rPr>
          <w:rFonts w:eastAsia="Arial Unicode MS" w:cs="Arial"/>
        </w:rPr>
        <w:t xml:space="preserve"> any or all proponents in which proponents are invited to revise their financial offers in circumstances where </w:t>
      </w:r>
      <w:r w:rsidR="004F4529">
        <w:rPr>
          <w:rFonts w:eastAsia="Arial Unicode MS" w:cs="Arial"/>
        </w:rPr>
        <w:t>Taber</w:t>
      </w:r>
      <w:r>
        <w:rPr>
          <w:rFonts w:eastAsia="Arial Unicode MS" w:cs="Arial"/>
        </w:rPr>
        <w:t xml:space="preserve"> deems it appropriate in </w:t>
      </w:r>
      <w:r w:rsidR="004F4529">
        <w:rPr>
          <w:rFonts w:eastAsia="Arial Unicode MS" w:cs="Arial"/>
        </w:rPr>
        <w:t>Taber’s</w:t>
      </w:r>
      <w:r>
        <w:rPr>
          <w:rFonts w:eastAsia="Arial Unicode MS" w:cs="Arial"/>
        </w:rPr>
        <w:t xml:space="preserve"> sole and absolute discretion.</w:t>
      </w:r>
    </w:p>
    <w:p w:rsidR="00957398" w:rsidRPr="00626E91" w:rsidRDefault="00957398" w:rsidP="00957398">
      <w:pPr>
        <w:pStyle w:val="ListParagraph"/>
        <w:numPr>
          <w:ilvl w:val="0"/>
          <w:numId w:val="31"/>
        </w:numPr>
        <w:jc w:val="both"/>
        <w:rPr>
          <w:rFonts w:eastAsia="Arial Unicode MS" w:cs="Arial"/>
        </w:rPr>
      </w:pPr>
      <w:r w:rsidRPr="00626E91">
        <w:rPr>
          <w:rFonts w:eastAsia="Arial Unicode MS" w:cs="Arial"/>
        </w:rPr>
        <w:t>Cancel, modify re-issue or suspend:</w:t>
      </w:r>
    </w:p>
    <w:p w:rsidR="00957398" w:rsidRDefault="00957398" w:rsidP="00957398">
      <w:pPr>
        <w:pStyle w:val="ListParagraph"/>
        <w:numPr>
          <w:ilvl w:val="0"/>
          <w:numId w:val="28"/>
        </w:numPr>
        <w:jc w:val="both"/>
        <w:rPr>
          <w:rFonts w:eastAsia="Arial Unicode MS" w:cs="Arial"/>
        </w:rPr>
      </w:pPr>
      <w:r>
        <w:rPr>
          <w:rFonts w:eastAsia="Arial Unicode MS" w:cs="Arial"/>
        </w:rPr>
        <w:t>any aspect of this RFP, in whole or in part, at any time, for any reason;</w:t>
      </w:r>
    </w:p>
    <w:p w:rsidR="00957398" w:rsidRDefault="00957398" w:rsidP="00957398">
      <w:pPr>
        <w:pStyle w:val="ListParagraph"/>
        <w:numPr>
          <w:ilvl w:val="0"/>
          <w:numId w:val="28"/>
        </w:numPr>
        <w:jc w:val="both"/>
        <w:rPr>
          <w:rFonts w:eastAsia="Arial Unicode MS" w:cs="Arial"/>
        </w:rPr>
      </w:pPr>
      <w:r>
        <w:rPr>
          <w:rFonts w:eastAsia="Arial Unicode MS" w:cs="Arial"/>
        </w:rPr>
        <w:t xml:space="preserve">in whole or in part, at any time, for any reason, the schedule for this RFP, including without limitation the </w:t>
      </w:r>
      <w:r w:rsidR="004F4529">
        <w:rPr>
          <w:rFonts w:eastAsia="Arial Unicode MS" w:cs="Arial"/>
        </w:rPr>
        <w:t>RFP Closing</w:t>
      </w:r>
      <w:r>
        <w:rPr>
          <w:rFonts w:eastAsia="Arial Unicode MS" w:cs="Arial"/>
        </w:rPr>
        <w:t xml:space="preserve"> stated above, the anticipated award date or any other activity or date stipulated in the RFP; or</w:t>
      </w:r>
    </w:p>
    <w:p w:rsidR="00957398" w:rsidRDefault="00957398" w:rsidP="00957398">
      <w:pPr>
        <w:pStyle w:val="ListParagraph"/>
        <w:numPr>
          <w:ilvl w:val="0"/>
          <w:numId w:val="28"/>
        </w:numPr>
        <w:jc w:val="both"/>
        <w:rPr>
          <w:rFonts w:eastAsia="Arial Unicode MS" w:cs="Arial"/>
        </w:rPr>
      </w:pPr>
      <w:proofErr w:type="gramStart"/>
      <w:r>
        <w:rPr>
          <w:rFonts w:eastAsia="Arial Unicode MS" w:cs="Arial"/>
        </w:rPr>
        <w:t>this</w:t>
      </w:r>
      <w:proofErr w:type="gramEnd"/>
      <w:r>
        <w:rPr>
          <w:rFonts w:eastAsia="Arial Unicode MS" w:cs="Arial"/>
        </w:rPr>
        <w:t xml:space="preserve"> RFP in its current or modified form and invite proposals from only the proponents who submitted proposals in response to this RFP where to do so, in </w:t>
      </w:r>
      <w:r w:rsidR="004F4529">
        <w:rPr>
          <w:rFonts w:eastAsia="Arial Unicode MS" w:cs="Arial"/>
        </w:rPr>
        <w:t>Taber’s</w:t>
      </w:r>
      <w:r>
        <w:rPr>
          <w:rFonts w:eastAsia="Arial Unicode MS" w:cs="Arial"/>
        </w:rPr>
        <w:t xml:space="preserve"> sole and absolute discretion, to be in </w:t>
      </w:r>
      <w:r w:rsidR="004F4529">
        <w:rPr>
          <w:rFonts w:eastAsia="Arial Unicode MS" w:cs="Arial"/>
        </w:rPr>
        <w:t>Taber’s</w:t>
      </w:r>
      <w:r>
        <w:rPr>
          <w:rFonts w:eastAsia="Arial Unicode MS" w:cs="Arial"/>
        </w:rPr>
        <w:t xml:space="preserve"> best interests.</w:t>
      </w:r>
    </w:p>
    <w:p w:rsidR="00957398" w:rsidRPr="00626E91" w:rsidRDefault="00957398" w:rsidP="00957398">
      <w:pPr>
        <w:pStyle w:val="ListParagraph"/>
        <w:numPr>
          <w:ilvl w:val="0"/>
          <w:numId w:val="31"/>
        </w:numPr>
        <w:jc w:val="both"/>
        <w:rPr>
          <w:rFonts w:eastAsia="Arial Unicode MS" w:cs="Arial"/>
        </w:rPr>
      </w:pPr>
      <w:r w:rsidRPr="00626E91">
        <w:rPr>
          <w:rFonts w:eastAsia="Arial Unicode MS" w:cs="Arial"/>
        </w:rPr>
        <w:t>Seek clarification, validate or take into account:</w:t>
      </w:r>
    </w:p>
    <w:p w:rsidR="00957398" w:rsidRDefault="00957398" w:rsidP="00957398">
      <w:pPr>
        <w:pStyle w:val="ListParagraph"/>
        <w:numPr>
          <w:ilvl w:val="0"/>
          <w:numId w:val="29"/>
        </w:numPr>
        <w:jc w:val="both"/>
        <w:rPr>
          <w:rFonts w:eastAsia="Arial Unicode MS" w:cs="Arial"/>
        </w:rPr>
      </w:pPr>
      <w:r>
        <w:rPr>
          <w:rFonts w:eastAsia="Arial Unicode MS" w:cs="Arial"/>
        </w:rPr>
        <w:t xml:space="preserve">independently or with the help of the proponent, any or all information provided by the proponent with respect to this RFP and, for this purpose, disclose any or all information provided by the proponent to a third party, subject to </w:t>
      </w:r>
      <w:r w:rsidR="004F4529">
        <w:rPr>
          <w:rFonts w:eastAsia="Arial Unicode MS" w:cs="Arial"/>
        </w:rPr>
        <w:t>Taber</w:t>
      </w:r>
      <w:r>
        <w:rPr>
          <w:rFonts w:eastAsia="Arial Unicode MS" w:cs="Arial"/>
        </w:rPr>
        <w:t xml:space="preserve"> obtaining appropriate assurances of confidentiality from those third parties. </w:t>
      </w:r>
    </w:p>
    <w:p w:rsidR="00957398" w:rsidRDefault="00957398" w:rsidP="00957398">
      <w:pPr>
        <w:pStyle w:val="ListParagraph"/>
        <w:numPr>
          <w:ilvl w:val="0"/>
          <w:numId w:val="31"/>
        </w:numPr>
        <w:jc w:val="both"/>
        <w:rPr>
          <w:rFonts w:eastAsia="Arial Unicode MS" w:cs="Arial"/>
        </w:rPr>
      </w:pPr>
      <w:r>
        <w:rPr>
          <w:rFonts w:eastAsia="Arial Unicode MS" w:cs="Arial"/>
        </w:rPr>
        <w:t>Reject or refuse to consider any proposal:</w:t>
      </w:r>
    </w:p>
    <w:p w:rsidR="00957398" w:rsidRDefault="00957398" w:rsidP="00957398">
      <w:pPr>
        <w:pStyle w:val="ListParagraph"/>
        <w:numPr>
          <w:ilvl w:val="0"/>
          <w:numId w:val="29"/>
        </w:numPr>
        <w:jc w:val="both"/>
        <w:rPr>
          <w:rFonts w:eastAsia="Arial Unicode MS" w:cs="Arial"/>
        </w:rPr>
      </w:pPr>
      <w:r>
        <w:rPr>
          <w:rFonts w:eastAsia="Arial Unicode MS" w:cs="Arial"/>
        </w:rPr>
        <w:t xml:space="preserve">if in </w:t>
      </w:r>
      <w:r w:rsidR="004F4529">
        <w:rPr>
          <w:rFonts w:eastAsia="Arial Unicode MS" w:cs="Arial"/>
        </w:rPr>
        <w:t>Taber’s</w:t>
      </w:r>
      <w:r>
        <w:rPr>
          <w:rFonts w:eastAsia="Arial Unicode MS" w:cs="Arial"/>
        </w:rPr>
        <w:t xml:space="preserve"> sole and absolute discretion it fails in any material respect to comply with the requirements of this RFP;</w:t>
      </w:r>
    </w:p>
    <w:p w:rsidR="00957398" w:rsidRDefault="00957398" w:rsidP="00957398">
      <w:pPr>
        <w:pStyle w:val="ListParagraph"/>
        <w:numPr>
          <w:ilvl w:val="0"/>
          <w:numId w:val="29"/>
        </w:numPr>
        <w:jc w:val="both"/>
        <w:rPr>
          <w:rFonts w:eastAsia="Arial Unicode MS" w:cs="Arial"/>
        </w:rPr>
      </w:pPr>
      <w:r>
        <w:rPr>
          <w:rFonts w:eastAsia="Arial Unicode MS" w:cs="Arial"/>
        </w:rPr>
        <w:t>contains false, misleading or misrepresented information;</w:t>
      </w:r>
    </w:p>
    <w:p w:rsidR="00957398" w:rsidRDefault="00957398" w:rsidP="00957398">
      <w:pPr>
        <w:pStyle w:val="ListParagraph"/>
        <w:numPr>
          <w:ilvl w:val="0"/>
          <w:numId w:val="29"/>
        </w:numPr>
        <w:jc w:val="both"/>
        <w:rPr>
          <w:rFonts w:eastAsia="Arial Unicode MS" w:cs="Arial"/>
        </w:rPr>
      </w:pPr>
      <w:r>
        <w:rPr>
          <w:rFonts w:eastAsia="Arial Unicode MS" w:cs="Arial"/>
        </w:rPr>
        <w:t xml:space="preserve">in the  event any matter causes or is likely to cause, in </w:t>
      </w:r>
      <w:r w:rsidR="004F4529">
        <w:rPr>
          <w:rFonts w:eastAsia="Arial Unicode MS" w:cs="Arial"/>
        </w:rPr>
        <w:t>Taber’s</w:t>
      </w:r>
      <w:r>
        <w:rPr>
          <w:rFonts w:eastAsia="Arial Unicode MS" w:cs="Arial"/>
        </w:rPr>
        <w:t xml:space="preserve"> sole and absolute discretion, a conflict of interest in relation to the selection of any proposal;</w:t>
      </w:r>
    </w:p>
    <w:p w:rsidR="00957398" w:rsidRDefault="00957398" w:rsidP="00957398">
      <w:pPr>
        <w:pStyle w:val="ListParagraph"/>
        <w:numPr>
          <w:ilvl w:val="0"/>
          <w:numId w:val="29"/>
        </w:numPr>
        <w:jc w:val="both"/>
        <w:rPr>
          <w:rFonts w:eastAsia="Arial Unicode MS" w:cs="Arial"/>
        </w:rPr>
      </w:pPr>
      <w:r>
        <w:rPr>
          <w:rFonts w:eastAsia="Arial Unicode MS" w:cs="Arial"/>
        </w:rPr>
        <w:t xml:space="preserve">from a </w:t>
      </w:r>
      <w:r w:rsidR="004F4529">
        <w:rPr>
          <w:rFonts w:eastAsia="Arial Unicode MS" w:cs="Arial"/>
        </w:rPr>
        <w:t>P</w:t>
      </w:r>
      <w:r>
        <w:rPr>
          <w:rFonts w:eastAsia="Arial Unicode MS" w:cs="Arial"/>
        </w:rPr>
        <w:t>roponent who c</w:t>
      </w:r>
      <w:r w:rsidR="004F4529">
        <w:rPr>
          <w:rFonts w:eastAsia="Arial Unicode MS" w:cs="Arial"/>
        </w:rPr>
        <w:t>olludes with one or more other P</w:t>
      </w:r>
      <w:r>
        <w:rPr>
          <w:rFonts w:eastAsia="Arial Unicode MS" w:cs="Arial"/>
        </w:rPr>
        <w:t>roponents(s) in the preparation of any proposal;</w:t>
      </w:r>
    </w:p>
    <w:p w:rsidR="00957398" w:rsidRDefault="004F4529" w:rsidP="00957398">
      <w:pPr>
        <w:pStyle w:val="ListParagraph"/>
        <w:numPr>
          <w:ilvl w:val="0"/>
          <w:numId w:val="29"/>
        </w:numPr>
        <w:jc w:val="both"/>
        <w:rPr>
          <w:rFonts w:eastAsia="Arial Unicode MS" w:cs="Arial"/>
        </w:rPr>
      </w:pPr>
      <w:r>
        <w:rPr>
          <w:rFonts w:eastAsia="Arial Unicode MS" w:cs="Arial"/>
        </w:rPr>
        <w:t>from a P</w:t>
      </w:r>
      <w:r w:rsidR="00957398">
        <w:rPr>
          <w:rFonts w:eastAsia="Arial Unicode MS" w:cs="Arial"/>
        </w:rPr>
        <w:t xml:space="preserve">roponent who fails to cooperate with </w:t>
      </w:r>
      <w:r>
        <w:rPr>
          <w:rFonts w:eastAsia="Arial Unicode MS" w:cs="Arial"/>
        </w:rPr>
        <w:t>Taber</w:t>
      </w:r>
      <w:r w:rsidR="00957398">
        <w:rPr>
          <w:rFonts w:eastAsia="Arial Unicode MS" w:cs="Arial"/>
        </w:rPr>
        <w:t xml:space="preserve"> in any attempt by </w:t>
      </w:r>
      <w:r>
        <w:rPr>
          <w:rFonts w:eastAsia="Arial Unicode MS" w:cs="Arial"/>
        </w:rPr>
        <w:lastRenderedPageBreak/>
        <w:t>Taber</w:t>
      </w:r>
      <w:r w:rsidR="00957398">
        <w:rPr>
          <w:rFonts w:eastAsia="Arial Unicode MS" w:cs="Arial"/>
        </w:rPr>
        <w:t xml:space="preserve"> to clarify or validate any information provided by the proponent or who fails to provide accurate or complete documentation as directed by </w:t>
      </w:r>
      <w:r>
        <w:rPr>
          <w:rFonts w:eastAsia="Arial Unicode MS" w:cs="Arial"/>
        </w:rPr>
        <w:t>Taber</w:t>
      </w:r>
      <w:r w:rsidR="00957398">
        <w:rPr>
          <w:rFonts w:eastAsia="Arial Unicode MS" w:cs="Arial"/>
        </w:rPr>
        <w:t>;</w:t>
      </w:r>
    </w:p>
    <w:p w:rsidR="00957398" w:rsidRDefault="00957398" w:rsidP="00957398">
      <w:pPr>
        <w:pStyle w:val="ListParagraph"/>
        <w:numPr>
          <w:ilvl w:val="0"/>
          <w:numId w:val="29"/>
        </w:numPr>
        <w:jc w:val="both"/>
        <w:rPr>
          <w:rFonts w:eastAsia="Arial Unicode MS" w:cs="Arial"/>
        </w:rPr>
      </w:pPr>
      <w:r>
        <w:rPr>
          <w:rFonts w:eastAsia="Arial Unicode MS" w:cs="Arial"/>
        </w:rPr>
        <w:t xml:space="preserve">from a proponent with whom </w:t>
      </w:r>
      <w:r w:rsidR="004F4529">
        <w:rPr>
          <w:rFonts w:eastAsia="Arial Unicode MS" w:cs="Arial"/>
        </w:rPr>
        <w:t>Taber</w:t>
      </w:r>
      <w:r>
        <w:rPr>
          <w:rFonts w:eastAsia="Arial Unicode MS" w:cs="Arial"/>
        </w:rPr>
        <w:t xml:space="preserve"> has previously terminated a contract for any reason or has had a previous, or currently has  a   commercial or legal dispute that, in </w:t>
      </w:r>
      <w:r w:rsidR="004F4529">
        <w:rPr>
          <w:rFonts w:eastAsia="Arial Unicode MS" w:cs="Arial"/>
        </w:rPr>
        <w:t>Taber’s</w:t>
      </w:r>
      <w:r>
        <w:rPr>
          <w:rFonts w:eastAsia="Arial Unicode MS" w:cs="Arial"/>
        </w:rPr>
        <w:t xml:space="preserve"> sole and absolute discretion, would impair </w:t>
      </w:r>
      <w:r w:rsidR="004F4529">
        <w:rPr>
          <w:rFonts w:eastAsia="Arial Unicode MS" w:cs="Arial"/>
        </w:rPr>
        <w:t>Taber’s</w:t>
      </w:r>
      <w:r>
        <w:rPr>
          <w:rFonts w:eastAsia="Arial Unicode MS" w:cs="Arial"/>
        </w:rPr>
        <w:t xml:space="preserve"> ability to enter into the productive business arrangement contemplated by this RFP;</w:t>
      </w:r>
    </w:p>
    <w:p w:rsidR="00957398" w:rsidRDefault="00957398" w:rsidP="00957398">
      <w:pPr>
        <w:pStyle w:val="ListParagraph"/>
        <w:numPr>
          <w:ilvl w:val="0"/>
          <w:numId w:val="29"/>
        </w:numPr>
        <w:jc w:val="both"/>
        <w:rPr>
          <w:rFonts w:eastAsia="Arial Unicode MS" w:cs="Arial"/>
        </w:rPr>
      </w:pPr>
      <w:proofErr w:type="gramStart"/>
      <w:r>
        <w:rPr>
          <w:rFonts w:eastAsia="Arial Unicode MS" w:cs="Arial"/>
        </w:rPr>
        <w:t>from</w:t>
      </w:r>
      <w:proofErr w:type="gramEnd"/>
      <w:r>
        <w:rPr>
          <w:rFonts w:eastAsia="Arial Unicode MS" w:cs="Arial"/>
        </w:rPr>
        <w:t xml:space="preserve"> a proponent failing to have the capacity to contract with </w:t>
      </w:r>
      <w:r w:rsidR="004F4529">
        <w:rPr>
          <w:rFonts w:eastAsia="Arial Unicode MS" w:cs="Arial"/>
        </w:rPr>
        <w:t>Taber</w:t>
      </w:r>
      <w:r>
        <w:rPr>
          <w:rFonts w:eastAsia="Arial Unicode MS" w:cs="Arial"/>
        </w:rPr>
        <w:t>.</w:t>
      </w:r>
    </w:p>
    <w:p w:rsidR="00957398" w:rsidRDefault="00957398" w:rsidP="00957398">
      <w:pPr>
        <w:pStyle w:val="ListParagraph"/>
        <w:numPr>
          <w:ilvl w:val="0"/>
          <w:numId w:val="31"/>
        </w:numPr>
        <w:jc w:val="both"/>
        <w:rPr>
          <w:rFonts w:eastAsia="Arial Unicode MS" w:cs="Arial"/>
        </w:rPr>
      </w:pPr>
      <w:r>
        <w:rPr>
          <w:rFonts w:eastAsia="Arial Unicode MS" w:cs="Arial"/>
        </w:rPr>
        <w:t>Award</w:t>
      </w:r>
      <w:r>
        <w:rPr>
          <w:rFonts w:eastAsia="Arial Unicode MS" w:cs="Arial"/>
        </w:rPr>
        <w:tab/>
      </w:r>
    </w:p>
    <w:p w:rsidR="00957398" w:rsidRDefault="00957398" w:rsidP="00957398">
      <w:pPr>
        <w:pStyle w:val="ListParagraph"/>
        <w:numPr>
          <w:ilvl w:val="0"/>
          <w:numId w:val="32"/>
        </w:numPr>
        <w:ind w:left="2835"/>
        <w:jc w:val="both"/>
        <w:rPr>
          <w:rFonts w:eastAsia="Arial Unicode MS" w:cs="Arial"/>
        </w:rPr>
      </w:pPr>
      <w:proofErr w:type="gramStart"/>
      <w:r>
        <w:rPr>
          <w:rFonts w:eastAsia="Arial Unicode MS" w:cs="Arial"/>
        </w:rPr>
        <w:t>a</w:t>
      </w:r>
      <w:proofErr w:type="gramEnd"/>
      <w:r>
        <w:rPr>
          <w:rFonts w:eastAsia="Arial Unicode MS" w:cs="Arial"/>
        </w:rPr>
        <w:t xml:space="preserve"> </w:t>
      </w:r>
      <w:r w:rsidR="00405B11">
        <w:rPr>
          <w:rFonts w:eastAsia="Arial Unicode MS" w:cs="Arial"/>
        </w:rPr>
        <w:t>contract</w:t>
      </w:r>
      <w:r>
        <w:rPr>
          <w:rFonts w:eastAsia="Arial Unicode MS" w:cs="Arial"/>
        </w:rPr>
        <w:t xml:space="preserve"> in connection with this RFP.</w:t>
      </w:r>
    </w:p>
    <w:p w:rsidR="00957398" w:rsidRDefault="00957398" w:rsidP="00957398">
      <w:pPr>
        <w:pStyle w:val="ListParagraph"/>
        <w:numPr>
          <w:ilvl w:val="0"/>
          <w:numId w:val="31"/>
        </w:numPr>
        <w:jc w:val="both"/>
        <w:rPr>
          <w:rFonts w:eastAsia="Arial Unicode MS" w:cs="Arial"/>
        </w:rPr>
      </w:pPr>
      <w:r>
        <w:rPr>
          <w:rFonts w:eastAsia="Arial Unicode MS" w:cs="Arial"/>
        </w:rPr>
        <w:t>Waive</w:t>
      </w:r>
    </w:p>
    <w:p w:rsidR="00957398" w:rsidRDefault="00957398" w:rsidP="00957398">
      <w:pPr>
        <w:pStyle w:val="ListParagraph"/>
        <w:numPr>
          <w:ilvl w:val="0"/>
          <w:numId w:val="32"/>
        </w:numPr>
        <w:ind w:left="2835" w:hanging="425"/>
        <w:jc w:val="both"/>
        <w:rPr>
          <w:rFonts w:eastAsia="Arial Unicode MS" w:cs="Arial"/>
        </w:rPr>
      </w:pPr>
      <w:proofErr w:type="gramStart"/>
      <w:r>
        <w:rPr>
          <w:rFonts w:eastAsia="Arial Unicode MS" w:cs="Arial"/>
        </w:rPr>
        <w:t>irregularities</w:t>
      </w:r>
      <w:proofErr w:type="gramEnd"/>
      <w:r>
        <w:rPr>
          <w:rFonts w:eastAsia="Arial Unicode MS" w:cs="Arial"/>
        </w:rPr>
        <w:t xml:space="preserve">, informalities, omissions and defects in any proposal where, in </w:t>
      </w:r>
      <w:r w:rsidR="004F4529">
        <w:rPr>
          <w:rFonts w:eastAsia="Arial Unicode MS" w:cs="Arial"/>
        </w:rPr>
        <w:t>Taber’s</w:t>
      </w:r>
      <w:r>
        <w:rPr>
          <w:rFonts w:eastAsia="Arial Unicode MS" w:cs="Arial"/>
        </w:rPr>
        <w:t xml:space="preserve"> sole and absolute discretion, they do not materially affect the ability of the proponent to provide the goods and services required by this RFP.</w:t>
      </w:r>
    </w:p>
    <w:p w:rsidR="00957398" w:rsidRPr="00957398" w:rsidRDefault="00957398" w:rsidP="007A120F">
      <w:pPr>
        <w:pStyle w:val="NoSpacing"/>
        <w:numPr>
          <w:ilvl w:val="1"/>
          <w:numId w:val="1"/>
        </w:numPr>
        <w:jc w:val="both"/>
        <w:outlineLvl w:val="1"/>
        <w:rPr>
          <w:b/>
        </w:rPr>
      </w:pPr>
      <w:bookmarkStart w:id="33" w:name="_Toc409683625"/>
      <w:r w:rsidRPr="00957398">
        <w:rPr>
          <w:b/>
        </w:rPr>
        <w:t>Freedom of Information and Protection of Privacy Act</w:t>
      </w:r>
      <w:bookmarkEnd w:id="33"/>
    </w:p>
    <w:p w:rsidR="00957398" w:rsidRDefault="00957398" w:rsidP="00957398">
      <w:pPr>
        <w:pStyle w:val="ListParagraph"/>
        <w:jc w:val="both"/>
        <w:rPr>
          <w:rFonts w:eastAsia="Arial Unicode MS" w:cs="Arial"/>
        </w:rPr>
      </w:pPr>
      <w:r w:rsidRPr="00957398">
        <w:rPr>
          <w:rFonts w:eastAsia="Arial Unicode MS" w:cs="Arial"/>
        </w:rPr>
        <w:t xml:space="preserve">While the </w:t>
      </w:r>
      <w:r w:rsidRPr="00957398">
        <w:rPr>
          <w:rFonts w:eastAsia="Arial Unicode MS" w:cs="Arial"/>
          <w:i/>
          <w:u w:val="single"/>
        </w:rPr>
        <w:t>Freedom of Information and Protection of Privacy Act</w:t>
      </w:r>
      <w:r w:rsidRPr="00957398">
        <w:rPr>
          <w:rFonts w:eastAsia="Arial Unicode MS" w:cs="Arial"/>
        </w:rPr>
        <w:t xml:space="preserve"> allows a person’s right of access to records in the </w:t>
      </w:r>
      <w:r w:rsidR="008F1D00">
        <w:rPr>
          <w:rFonts w:eastAsia="Arial Unicode MS" w:cs="Arial"/>
        </w:rPr>
        <w:t>Taber’s</w:t>
      </w:r>
      <w:r w:rsidRPr="00957398">
        <w:rPr>
          <w:rFonts w:eastAsia="Arial Unicode MS" w:cs="Arial"/>
        </w:rPr>
        <w:t xml:space="preserve"> custody or control, i</w:t>
      </w:r>
      <w:r w:rsidR="008F1D00">
        <w:rPr>
          <w:rFonts w:eastAsia="Arial Unicode MS" w:cs="Arial"/>
        </w:rPr>
        <w:t>t also prohibits Taber from</w:t>
      </w:r>
      <w:r w:rsidRPr="00957398">
        <w:rPr>
          <w:rFonts w:eastAsia="Arial Unicode MS" w:cs="Arial"/>
        </w:rPr>
        <w:t xml:space="preserve"> disclosing personal information about an individual in certain  circumstances, or business information, if disclosure could reasonably be  expected to cause harm as outlined in the Act. Because of the complexity of this Act, Proponents must consider the potential that any information tha</w:t>
      </w:r>
      <w:r w:rsidR="008F1D00">
        <w:rPr>
          <w:rFonts w:eastAsia="Arial Unicode MS" w:cs="Arial"/>
        </w:rPr>
        <w:t>t is provided to Taber</w:t>
      </w:r>
      <w:r w:rsidRPr="00957398">
        <w:rPr>
          <w:rFonts w:eastAsia="Arial Unicode MS" w:cs="Arial"/>
        </w:rPr>
        <w:t xml:space="preserve"> may be disclosed to a third party.</w:t>
      </w:r>
    </w:p>
    <w:p w:rsidR="00957398" w:rsidRPr="00957398" w:rsidRDefault="00957398" w:rsidP="00957398">
      <w:pPr>
        <w:pStyle w:val="ListParagraph"/>
        <w:jc w:val="both"/>
        <w:rPr>
          <w:rFonts w:eastAsia="Arial Unicode MS" w:cs="Arial"/>
        </w:rPr>
      </w:pPr>
    </w:p>
    <w:p w:rsidR="00957398" w:rsidRDefault="00957398" w:rsidP="00957398">
      <w:pPr>
        <w:pStyle w:val="ListParagraph"/>
        <w:jc w:val="both"/>
        <w:rPr>
          <w:rFonts w:eastAsia="Arial Unicode MS" w:cs="Arial"/>
        </w:rPr>
      </w:pPr>
      <w:r w:rsidRPr="00957398">
        <w:rPr>
          <w:rFonts w:eastAsia="Arial Unicode MS" w:cs="Arial"/>
        </w:rPr>
        <w:t>All information in the p</w:t>
      </w:r>
      <w:r w:rsidR="008F1D00">
        <w:rPr>
          <w:rFonts w:eastAsia="Arial Unicode MS" w:cs="Arial"/>
        </w:rPr>
        <w:t>ossession or control of Taber</w:t>
      </w:r>
      <w:r w:rsidRPr="00957398">
        <w:rPr>
          <w:rFonts w:eastAsia="Arial Unicode MS" w:cs="Arial"/>
        </w:rPr>
        <w:t xml:space="preserve">, including any information provided, obtained </w:t>
      </w:r>
      <w:r w:rsidR="008F1D00">
        <w:rPr>
          <w:rFonts w:eastAsia="Arial Unicode MS" w:cs="Arial"/>
        </w:rPr>
        <w:t>or under the control of Taber</w:t>
      </w:r>
      <w:r w:rsidRPr="00957398">
        <w:rPr>
          <w:rFonts w:eastAsia="Arial Unicode MS" w:cs="Arial"/>
        </w:rPr>
        <w:t xml:space="preserve"> under this completive process, is subject to the </w:t>
      </w:r>
      <w:r w:rsidRPr="00957398">
        <w:rPr>
          <w:rFonts w:eastAsia="Arial Unicode MS" w:cs="Arial"/>
          <w:i/>
          <w:u w:val="single"/>
        </w:rPr>
        <w:t>Freedom of Information and Protection of Privacy Act</w:t>
      </w:r>
      <w:r w:rsidR="008F1D00">
        <w:rPr>
          <w:rFonts w:eastAsia="Arial Unicode MS" w:cs="Arial"/>
        </w:rPr>
        <w:t>. Should Taber</w:t>
      </w:r>
      <w:r w:rsidRPr="00957398">
        <w:rPr>
          <w:rFonts w:eastAsia="Arial Unicode MS" w:cs="Arial"/>
        </w:rPr>
        <w:t xml:space="preserve"> receive a request for any records that a</w:t>
      </w:r>
      <w:r w:rsidR="008F1D00">
        <w:rPr>
          <w:rFonts w:eastAsia="Arial Unicode MS" w:cs="Arial"/>
        </w:rPr>
        <w:t>re under the control of Taber</w:t>
      </w:r>
      <w:r w:rsidRPr="00957398">
        <w:rPr>
          <w:rFonts w:eastAsia="Arial Unicode MS" w:cs="Arial"/>
        </w:rPr>
        <w:t xml:space="preserve"> and in the Proponent’s custody, the Proponent must provide the records, at</w:t>
      </w:r>
      <w:r w:rsidR="008F1D00">
        <w:rPr>
          <w:rFonts w:eastAsia="Arial Unicode MS" w:cs="Arial"/>
        </w:rPr>
        <w:t xml:space="preserve"> the Proponent’s expense, to </w:t>
      </w:r>
      <w:proofErr w:type="gramStart"/>
      <w:r w:rsidR="008F1D00">
        <w:rPr>
          <w:rFonts w:eastAsia="Arial Unicode MS" w:cs="Arial"/>
        </w:rPr>
        <w:t>Taber</w:t>
      </w:r>
      <w:r w:rsidRPr="00957398">
        <w:rPr>
          <w:rFonts w:eastAsia="Arial Unicode MS" w:cs="Arial"/>
        </w:rPr>
        <w:t>.</w:t>
      </w:r>
      <w:proofErr w:type="gramEnd"/>
    </w:p>
    <w:p w:rsidR="00957398" w:rsidRPr="00957398" w:rsidRDefault="00957398" w:rsidP="00957398">
      <w:pPr>
        <w:pStyle w:val="ListParagraph"/>
        <w:jc w:val="both"/>
        <w:rPr>
          <w:rFonts w:eastAsia="Arial Unicode MS" w:cs="Arial"/>
        </w:rPr>
      </w:pPr>
    </w:p>
    <w:p w:rsidR="00957398" w:rsidRPr="00957398" w:rsidRDefault="00957398" w:rsidP="00957398">
      <w:pPr>
        <w:pStyle w:val="ListParagraph"/>
        <w:jc w:val="both"/>
        <w:rPr>
          <w:rFonts w:eastAsia="Arial Unicode MS" w:cs="Arial"/>
        </w:rPr>
      </w:pPr>
      <w:r w:rsidRPr="00957398">
        <w:rPr>
          <w:rFonts w:eastAsia="Arial Unicode MS" w:cs="Arial"/>
        </w:rPr>
        <w:t xml:space="preserve">Assessment criteria and allocation formulas for this competitive process are public information. Information regarding individual assessments is considered confidential and may be provided, upon request, to the party to whom it relates. Third parties will only be provided information in accordance with the </w:t>
      </w:r>
      <w:r w:rsidRPr="00957398">
        <w:rPr>
          <w:rFonts w:eastAsia="Arial Unicode MS" w:cs="Arial"/>
          <w:i/>
          <w:u w:val="single"/>
        </w:rPr>
        <w:t>Freedom of Information and Protection of Privacy Act</w:t>
      </w:r>
      <w:r w:rsidRPr="00957398">
        <w:rPr>
          <w:rFonts w:eastAsia="Arial Unicode MS" w:cs="Arial"/>
          <w:i/>
        </w:rPr>
        <w:t xml:space="preserve">. </w:t>
      </w:r>
    </w:p>
    <w:p w:rsidR="00957398" w:rsidRPr="00AE5BE0" w:rsidRDefault="006906CA" w:rsidP="007A120F">
      <w:pPr>
        <w:pStyle w:val="NoSpacing"/>
        <w:numPr>
          <w:ilvl w:val="1"/>
          <w:numId w:val="1"/>
        </w:numPr>
        <w:jc w:val="both"/>
        <w:outlineLvl w:val="1"/>
        <w:rPr>
          <w:b/>
        </w:rPr>
      </w:pPr>
      <w:bookmarkStart w:id="34" w:name="_Toc409683626"/>
      <w:r w:rsidRPr="00AE5BE0">
        <w:rPr>
          <w:b/>
        </w:rPr>
        <w:t>Conflict of Interest</w:t>
      </w:r>
      <w:bookmarkEnd w:id="34"/>
    </w:p>
    <w:p w:rsidR="006906CA" w:rsidRPr="006906CA" w:rsidRDefault="006906CA" w:rsidP="006906CA">
      <w:pPr>
        <w:pStyle w:val="ListParagraph"/>
        <w:jc w:val="both"/>
        <w:rPr>
          <w:rFonts w:eastAsia="Arial Unicode MS" w:cs="Arial"/>
        </w:rPr>
      </w:pPr>
      <w:r w:rsidRPr="00AE5BE0">
        <w:rPr>
          <w:rFonts w:eastAsia="Arial Unicode MS" w:cs="Arial"/>
        </w:rPr>
        <w:t>Proponents must fully</w:t>
      </w:r>
      <w:r w:rsidR="008F1D00" w:rsidRPr="00AE5BE0">
        <w:rPr>
          <w:rFonts w:eastAsia="Arial Unicode MS" w:cs="Arial"/>
        </w:rPr>
        <w:t xml:space="preserve"> disclose, in writing to Taber</w:t>
      </w:r>
      <w:r w:rsidRPr="00AE5BE0">
        <w:rPr>
          <w:rFonts w:eastAsia="Arial Unicode MS" w:cs="Arial"/>
        </w:rPr>
        <w:t xml:space="preserve"> on or before the </w:t>
      </w:r>
      <w:r w:rsidR="004F4529" w:rsidRPr="00AE5BE0">
        <w:rPr>
          <w:rFonts w:eastAsia="Arial Unicode MS" w:cs="Arial"/>
        </w:rPr>
        <w:t>RFP Closing</w:t>
      </w:r>
      <w:r w:rsidRPr="00AE5BE0">
        <w:rPr>
          <w:rFonts w:eastAsia="Arial Unicode MS" w:cs="Arial"/>
        </w:rPr>
        <w:t>, the circumstances of any potential conflict of interest or what could be perceived as a possible conflict of interest if the Proponent were to become a contracting part</w:t>
      </w:r>
      <w:r w:rsidR="008F1D00" w:rsidRPr="00AE5BE0">
        <w:rPr>
          <w:rFonts w:eastAsia="Arial Unicode MS" w:cs="Arial"/>
        </w:rPr>
        <w:t>y pursuant to this RFP. Taber</w:t>
      </w:r>
      <w:r w:rsidRPr="00AE5BE0">
        <w:rPr>
          <w:rFonts w:eastAsia="Arial Unicode MS" w:cs="Arial"/>
        </w:rPr>
        <w:t xml:space="preserve"> shall review any submissions by Proponents under this provision and may reject any Proposals</w:t>
      </w:r>
      <w:r w:rsidR="004F4529" w:rsidRPr="00AE5BE0">
        <w:rPr>
          <w:rFonts w:eastAsia="Arial Unicode MS" w:cs="Arial"/>
        </w:rPr>
        <w:t xml:space="preserve"> </w:t>
      </w:r>
      <w:r w:rsidRPr="00AE5BE0">
        <w:rPr>
          <w:rFonts w:eastAsia="Arial Unicode MS" w:cs="Arial"/>
        </w:rPr>
        <w:t xml:space="preserve">where, in the sole opinion of </w:t>
      </w:r>
      <w:r w:rsidR="00AE5BE0" w:rsidRPr="00AE5BE0">
        <w:rPr>
          <w:rFonts w:eastAsia="Arial Unicode MS" w:cs="Arial"/>
        </w:rPr>
        <w:t>Taber</w:t>
      </w:r>
      <w:r w:rsidRPr="00AE5BE0">
        <w:rPr>
          <w:rFonts w:eastAsia="Arial Unicode MS" w:cs="Arial"/>
        </w:rPr>
        <w:t xml:space="preserve">, the Proponent could be in a conflict of interest or </w:t>
      </w:r>
      <w:r w:rsidRPr="00AE5BE0">
        <w:rPr>
          <w:rFonts w:eastAsia="Arial Unicode MS" w:cs="Arial"/>
        </w:rPr>
        <w:lastRenderedPageBreak/>
        <w:t>could be perceived to be in a possible conflict of interest position if the Proponent were to become a contracting party pursuant to this RFP</w:t>
      </w:r>
      <w:r w:rsidRPr="008F1D00">
        <w:rPr>
          <w:rFonts w:eastAsia="Arial Unicode MS" w:cs="Arial"/>
          <w:highlight w:val="yellow"/>
        </w:rPr>
        <w:t>.</w:t>
      </w:r>
    </w:p>
    <w:p w:rsidR="006906CA" w:rsidRPr="00377796" w:rsidRDefault="00377796" w:rsidP="007A120F">
      <w:pPr>
        <w:pStyle w:val="NoSpacing"/>
        <w:numPr>
          <w:ilvl w:val="1"/>
          <w:numId w:val="1"/>
        </w:numPr>
        <w:jc w:val="both"/>
        <w:outlineLvl w:val="1"/>
        <w:rPr>
          <w:b/>
        </w:rPr>
      </w:pPr>
      <w:bookmarkStart w:id="35" w:name="_Toc409683627"/>
      <w:r w:rsidRPr="00377796">
        <w:rPr>
          <w:b/>
        </w:rPr>
        <w:t>Governing Law</w:t>
      </w:r>
      <w:bookmarkEnd w:id="35"/>
    </w:p>
    <w:p w:rsidR="00AE5BE0" w:rsidRDefault="00377796" w:rsidP="003F198E">
      <w:pPr>
        <w:pStyle w:val="ListParagraph"/>
        <w:jc w:val="both"/>
        <w:rPr>
          <w:rFonts w:eastAsia="Arial Unicode MS" w:cs="Arial"/>
        </w:rPr>
      </w:pPr>
      <w:r w:rsidRPr="00377796">
        <w:rPr>
          <w:rFonts w:eastAsia="Arial Unicode MS" w:cs="Arial"/>
        </w:rPr>
        <w:t>This RFP shall be governed by the laws of the Province of Alberta, and the forum for all disputes shall be the Courts of the Province of Alberta.</w:t>
      </w:r>
    </w:p>
    <w:p w:rsidR="00377796" w:rsidRPr="00377796" w:rsidRDefault="00377796" w:rsidP="003F198E">
      <w:pPr>
        <w:pStyle w:val="ListParagraph"/>
        <w:jc w:val="both"/>
        <w:rPr>
          <w:rFonts w:eastAsia="Arial Unicode MS" w:cs="Arial"/>
        </w:rPr>
      </w:pPr>
    </w:p>
    <w:p w:rsidR="00377796" w:rsidRPr="00AE5BE0" w:rsidRDefault="00561C89" w:rsidP="007A120F">
      <w:pPr>
        <w:pStyle w:val="NoSpacing"/>
        <w:numPr>
          <w:ilvl w:val="0"/>
          <w:numId w:val="1"/>
        </w:numPr>
        <w:outlineLvl w:val="0"/>
        <w:rPr>
          <w:b/>
          <w:sz w:val="28"/>
          <w:szCs w:val="28"/>
        </w:rPr>
      </w:pPr>
      <w:r w:rsidRPr="00AE5BE0">
        <w:rPr>
          <w:b/>
          <w:sz w:val="28"/>
          <w:szCs w:val="28"/>
        </w:rPr>
        <w:t>Project Contract</w:t>
      </w:r>
    </w:p>
    <w:p w:rsidR="00AE5BE0" w:rsidRDefault="00377796" w:rsidP="00377796">
      <w:pPr>
        <w:pStyle w:val="NoSpacing"/>
        <w:ind w:left="720"/>
        <w:jc w:val="both"/>
      </w:pPr>
      <w:r w:rsidRPr="00AE5BE0">
        <w:t xml:space="preserve">Taber </w:t>
      </w:r>
      <w:r w:rsidR="00AE5BE0">
        <w:t>and</w:t>
      </w:r>
      <w:r w:rsidRPr="00AE5BE0">
        <w:t xml:space="preserve"> the successful proponent </w:t>
      </w:r>
      <w:r w:rsidR="00AE5BE0">
        <w:t>shall</w:t>
      </w:r>
      <w:r w:rsidRPr="00AE5BE0">
        <w:t xml:space="preserve"> enter into a </w:t>
      </w:r>
      <w:r w:rsidR="00356AE9">
        <w:t>CCDC-14</w:t>
      </w:r>
      <w:r w:rsidRPr="00AE5BE0">
        <w:t xml:space="preserve"> </w:t>
      </w:r>
      <w:r w:rsidR="00356AE9">
        <w:t xml:space="preserve">Design-Build Stipulated Price </w:t>
      </w:r>
      <w:r w:rsidR="00584DD8">
        <w:t>c</w:t>
      </w:r>
      <w:r w:rsidRPr="00AE5BE0">
        <w:t xml:space="preserve">ontract. The successful proponent can expect this </w:t>
      </w:r>
      <w:r w:rsidR="00561C89" w:rsidRPr="00AE5BE0">
        <w:t>contract</w:t>
      </w:r>
      <w:r w:rsidRPr="00AE5BE0">
        <w:t xml:space="preserve"> </w:t>
      </w:r>
      <w:r w:rsidR="00561C89" w:rsidRPr="00AE5BE0">
        <w:t xml:space="preserve">to </w:t>
      </w:r>
      <w:r w:rsidRPr="00AE5BE0">
        <w:t>enforce the terms of this RFP and the proponent’s submission, and otherwise to be similar to agreements it might have with other municipal governments in Alberta.</w:t>
      </w:r>
    </w:p>
    <w:p w:rsidR="00AE5BE0" w:rsidRDefault="00AE5BE0" w:rsidP="00AE5BE0"/>
    <w:p w:rsidR="00377796" w:rsidRPr="00AE5BE0" w:rsidRDefault="00584DD8" w:rsidP="007A120F">
      <w:pPr>
        <w:pStyle w:val="NoSpacing"/>
        <w:numPr>
          <w:ilvl w:val="0"/>
          <w:numId w:val="1"/>
        </w:numPr>
        <w:outlineLvl w:val="0"/>
        <w:rPr>
          <w:b/>
          <w:sz w:val="28"/>
          <w:szCs w:val="28"/>
        </w:rPr>
      </w:pPr>
      <w:bookmarkStart w:id="36" w:name="_Toc409683629"/>
      <w:r>
        <w:rPr>
          <w:b/>
          <w:sz w:val="28"/>
          <w:szCs w:val="28"/>
        </w:rPr>
        <w:t>Stipulated</w:t>
      </w:r>
      <w:r w:rsidR="00AE5BE0">
        <w:rPr>
          <w:b/>
          <w:sz w:val="28"/>
          <w:szCs w:val="28"/>
        </w:rPr>
        <w:t xml:space="preserve"> </w:t>
      </w:r>
      <w:r w:rsidR="00377796" w:rsidRPr="00AE5BE0">
        <w:rPr>
          <w:b/>
          <w:sz w:val="28"/>
          <w:szCs w:val="28"/>
        </w:rPr>
        <w:t>Pric</w:t>
      </w:r>
      <w:bookmarkEnd w:id="36"/>
      <w:r>
        <w:rPr>
          <w:b/>
          <w:sz w:val="28"/>
          <w:szCs w:val="28"/>
        </w:rPr>
        <w:t>e</w:t>
      </w:r>
    </w:p>
    <w:p w:rsidR="00377796" w:rsidRPr="00AE5BE0" w:rsidRDefault="00377796" w:rsidP="00377796">
      <w:pPr>
        <w:pStyle w:val="NoSpacing"/>
        <w:ind w:left="720"/>
        <w:jc w:val="both"/>
        <w:rPr>
          <w:b/>
        </w:rPr>
      </w:pPr>
    </w:p>
    <w:p w:rsidR="00377796" w:rsidRPr="00AE5BE0" w:rsidRDefault="00377796" w:rsidP="00377796">
      <w:pPr>
        <w:ind w:left="366" w:firstLine="720"/>
        <w:jc w:val="both"/>
        <w:rPr>
          <w:b/>
        </w:rPr>
      </w:pPr>
      <w:r w:rsidRPr="00AE5BE0">
        <w:rPr>
          <w:b/>
        </w:rPr>
        <w:t>Instructions</w:t>
      </w:r>
    </w:p>
    <w:p w:rsidR="00AE5BE0" w:rsidRPr="00AE5BE0" w:rsidRDefault="00377796" w:rsidP="00377796">
      <w:pPr>
        <w:pStyle w:val="ListParagraph"/>
        <w:numPr>
          <w:ilvl w:val="0"/>
          <w:numId w:val="33"/>
        </w:numPr>
        <w:jc w:val="both"/>
      </w:pPr>
      <w:r w:rsidRPr="00AE5BE0">
        <w:t xml:space="preserve">Complete </w:t>
      </w:r>
      <w:r w:rsidR="00584DD8">
        <w:t>stipulated</w:t>
      </w:r>
      <w:r w:rsidR="00AE5BE0">
        <w:t xml:space="preserve"> </w:t>
      </w:r>
      <w:r w:rsidRPr="00AE5BE0">
        <w:t xml:space="preserve">price form </w:t>
      </w:r>
      <w:r w:rsidR="002B5530">
        <w:t xml:space="preserve">(Appendix ‘A’) </w:t>
      </w:r>
      <w:r w:rsidRPr="00AE5BE0">
        <w:t>and submit as part of the overall proposal</w:t>
      </w:r>
    </w:p>
    <w:p w:rsidR="00377796" w:rsidRPr="00AE5BE0" w:rsidRDefault="00377796" w:rsidP="00377796">
      <w:pPr>
        <w:pStyle w:val="ListParagraph"/>
        <w:numPr>
          <w:ilvl w:val="0"/>
          <w:numId w:val="33"/>
        </w:numPr>
        <w:jc w:val="both"/>
      </w:pPr>
      <w:r w:rsidRPr="00AE5BE0">
        <w:t xml:space="preserve">Proponents are not to alter or add information to the </w:t>
      </w:r>
      <w:r w:rsidR="00584DD8">
        <w:t>stipulated</w:t>
      </w:r>
      <w:r w:rsidR="002B5530">
        <w:t xml:space="preserve"> price </w:t>
      </w:r>
      <w:r w:rsidRPr="00AE5BE0">
        <w:t>form.</w:t>
      </w:r>
    </w:p>
    <w:p w:rsidR="00377796" w:rsidRPr="00AE5BE0" w:rsidRDefault="00AE5BE0" w:rsidP="00377796">
      <w:pPr>
        <w:pStyle w:val="ListParagraph"/>
        <w:numPr>
          <w:ilvl w:val="0"/>
          <w:numId w:val="33"/>
        </w:numPr>
        <w:jc w:val="both"/>
      </w:pPr>
      <w:r>
        <w:t xml:space="preserve">The </w:t>
      </w:r>
      <w:r w:rsidR="00584DD8">
        <w:t>stipulated</w:t>
      </w:r>
      <w:r>
        <w:t xml:space="preserve"> price form</w:t>
      </w:r>
      <w:r w:rsidR="00377796" w:rsidRPr="00AE5BE0">
        <w:t>, when completed, will be considered as the proponent’s Financial Offer.</w:t>
      </w:r>
    </w:p>
    <w:p w:rsidR="00584DD8" w:rsidRPr="00AE5BE0" w:rsidRDefault="00584DD8" w:rsidP="00584DD8">
      <w:pPr>
        <w:pStyle w:val="ListParagraph"/>
        <w:numPr>
          <w:ilvl w:val="0"/>
          <w:numId w:val="33"/>
        </w:numPr>
        <w:jc w:val="both"/>
      </w:pPr>
      <w:r>
        <w:t xml:space="preserve">Stipulated prices </w:t>
      </w:r>
      <w:r w:rsidRPr="00AE5BE0">
        <w:t>are not to include applicable taxes and will be evaluated in Canadian Dollars.</w:t>
      </w:r>
    </w:p>
    <w:p w:rsidR="00377796" w:rsidRPr="00AE5BE0" w:rsidRDefault="00091B98" w:rsidP="00377796">
      <w:pPr>
        <w:pStyle w:val="ListParagraph"/>
        <w:numPr>
          <w:ilvl w:val="0"/>
          <w:numId w:val="33"/>
        </w:numPr>
        <w:jc w:val="both"/>
      </w:pPr>
      <w:r>
        <w:t xml:space="preserve">Applicable </w:t>
      </w:r>
      <w:r w:rsidR="00015F65">
        <w:t>GST</w:t>
      </w:r>
      <w:r w:rsidR="00377796" w:rsidRPr="00AE5BE0">
        <w:t xml:space="preserve"> is not included and is to be shown as a separate item on any resulting invoice.</w:t>
      </w:r>
    </w:p>
    <w:p w:rsidR="00AE5BE0" w:rsidRDefault="00377796" w:rsidP="00AE5BE0">
      <w:pPr>
        <w:pStyle w:val="ListParagraph"/>
        <w:numPr>
          <w:ilvl w:val="0"/>
          <w:numId w:val="33"/>
        </w:numPr>
        <w:jc w:val="both"/>
      </w:pPr>
      <w:r w:rsidRPr="00AE5BE0">
        <w:t xml:space="preserve">In the event that a mathematical error occurs in </w:t>
      </w:r>
      <w:r w:rsidR="002B5530">
        <w:t>summing</w:t>
      </w:r>
      <w:r w:rsidRPr="00AE5BE0">
        <w:t xml:space="preserve"> the </w:t>
      </w:r>
      <w:r w:rsidR="002B5530">
        <w:t xml:space="preserve">sub-totals comprising the total </w:t>
      </w:r>
      <w:r w:rsidR="00584DD8">
        <w:t>stipulated</w:t>
      </w:r>
      <w:r w:rsidR="002B5530">
        <w:t xml:space="preserve"> price</w:t>
      </w:r>
      <w:r w:rsidRPr="00AE5BE0">
        <w:t xml:space="preserve">, </w:t>
      </w:r>
      <w:r w:rsidR="00AE5BE0">
        <w:t>Taber</w:t>
      </w:r>
      <w:r w:rsidRPr="00AE5BE0">
        <w:rPr>
          <w:rFonts w:eastAsia="Arial Unicode MS" w:cs="Arial"/>
        </w:rPr>
        <w:t xml:space="preserve"> </w:t>
      </w:r>
      <w:r w:rsidRPr="00AE5BE0">
        <w:t xml:space="preserve">will correct the </w:t>
      </w:r>
      <w:r w:rsidR="00015F65">
        <w:t xml:space="preserve">summing </w:t>
      </w:r>
      <w:r w:rsidR="002B5530">
        <w:t>error</w:t>
      </w:r>
      <w:r w:rsidRPr="00AE5BE0">
        <w:t xml:space="preserve"> to ensure the fairness of Proposals.</w:t>
      </w:r>
    </w:p>
    <w:p w:rsidR="00AE5BE0" w:rsidRDefault="00AE5BE0" w:rsidP="00AE5BE0">
      <w:r>
        <w:t>The Proponent agrees to provide services, in accordance with this RFP.</w:t>
      </w:r>
    </w:p>
    <w:p w:rsidR="00AE5BE0" w:rsidRDefault="00AE5BE0" w:rsidP="00377796">
      <w:pPr>
        <w:rPr>
          <w:b/>
        </w:rPr>
      </w:pPr>
    </w:p>
    <w:p w:rsidR="00377796" w:rsidRDefault="00377796" w:rsidP="00377796">
      <w:pPr>
        <w:rPr>
          <w:b/>
        </w:rPr>
      </w:pPr>
      <w:r>
        <w:rPr>
          <w:b/>
          <w:noProof/>
          <w:lang w:val="en-CA" w:eastAsia="en-CA"/>
        </w:rPr>
        <mc:AlternateContent>
          <mc:Choice Requires="wps">
            <w:drawing>
              <wp:anchor distT="0" distB="0" distL="114300" distR="114300" simplePos="0" relativeHeight="251663360" behindDoc="0" locked="0" layoutInCell="1" allowOverlap="1" wp14:anchorId="604EFABD" wp14:editId="50F60FA8">
                <wp:simplePos x="0" y="0"/>
                <wp:positionH relativeFrom="column">
                  <wp:posOffset>1372921</wp:posOffset>
                </wp:positionH>
                <wp:positionV relativeFrom="paragraph">
                  <wp:posOffset>184861</wp:posOffset>
                </wp:positionV>
                <wp:extent cx="4308653"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430865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1pt,14.55pt" to="447.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" strokecolor="black [3213]" strokeweight="1pt"/>
            </w:pict>
          </mc:Fallback>
        </mc:AlternateContent>
      </w:r>
      <w:r>
        <w:rPr>
          <w:b/>
        </w:rPr>
        <w:t>PROPONENT</w:t>
      </w:r>
      <w:r w:rsidR="00AE5BE0">
        <w:rPr>
          <w:b/>
        </w:rPr>
        <w:t>’S NAME</w:t>
      </w:r>
      <w:r>
        <w:rPr>
          <w:b/>
        </w:rPr>
        <w:t>:</w:t>
      </w:r>
    </w:p>
    <w:p w:rsidR="00AE5BE0" w:rsidRDefault="00AE5BE0" w:rsidP="00377796">
      <w:pPr>
        <w:rPr>
          <w:b/>
        </w:rPr>
      </w:pPr>
    </w:p>
    <w:p w:rsidR="00377796" w:rsidRDefault="00561C89" w:rsidP="00377796">
      <w:pPr>
        <w:rPr>
          <w:b/>
        </w:rPr>
      </w:pPr>
      <w:r>
        <w:rPr>
          <w:b/>
        </w:rPr>
        <w:t>PROPONENT</w:t>
      </w:r>
      <w:r w:rsidR="00AE5BE0">
        <w:rPr>
          <w:b/>
        </w:rPr>
        <w:t>’S SIGNATURE:  _________________________________________________________</w:t>
      </w:r>
    </w:p>
    <w:p w:rsidR="001D1EE1" w:rsidRDefault="00AE5BE0" w:rsidP="00AE5BE0">
      <w:pPr>
        <w:rPr>
          <w:b/>
        </w:rPr>
      </w:pPr>
      <w:r>
        <w:rPr>
          <w:b/>
        </w:rPr>
        <w:t>DATE:  __________________________________________________________________________</w:t>
      </w:r>
    </w:p>
    <w:p w:rsidR="001D1EE1" w:rsidRDefault="001D1EE1" w:rsidP="001D1EE1"/>
    <w:p w:rsidR="001C0B09" w:rsidRDefault="001D1EE1" w:rsidP="001D1EE1">
      <w:pPr>
        <w:jc w:val="center"/>
        <w:rPr>
          <w:b/>
          <w:sz w:val="32"/>
          <w:szCs w:val="32"/>
          <w:u w:val="single"/>
        </w:rPr>
      </w:pPr>
      <w:r w:rsidRPr="001D1EE1">
        <w:rPr>
          <w:b/>
          <w:sz w:val="32"/>
          <w:szCs w:val="32"/>
          <w:u w:val="single"/>
        </w:rPr>
        <w:lastRenderedPageBreak/>
        <w:t>List of Appendices</w:t>
      </w:r>
    </w:p>
    <w:p w:rsidR="001D1EE1" w:rsidRPr="001D1EE1" w:rsidRDefault="001D1EE1" w:rsidP="001D1EE1">
      <w:pPr>
        <w:jc w:val="center"/>
        <w:rPr>
          <w:b/>
          <w:sz w:val="32"/>
          <w:szCs w:val="32"/>
          <w:u w:val="single"/>
        </w:rPr>
      </w:pPr>
    </w:p>
    <w:p w:rsidR="001D1EE1" w:rsidRPr="00015F65" w:rsidRDefault="001D1EE1" w:rsidP="00015F65">
      <w:pPr>
        <w:ind w:left="720"/>
        <w:jc w:val="both"/>
        <w:rPr>
          <w:sz w:val="28"/>
          <w:szCs w:val="28"/>
        </w:rPr>
      </w:pPr>
      <w:r w:rsidRPr="00015F65">
        <w:rPr>
          <w:sz w:val="28"/>
          <w:szCs w:val="28"/>
        </w:rPr>
        <w:t>Appendix ‘A’</w:t>
      </w:r>
      <w:r w:rsidRPr="00015F65">
        <w:rPr>
          <w:sz w:val="28"/>
          <w:szCs w:val="28"/>
        </w:rPr>
        <w:tab/>
      </w:r>
      <w:r w:rsidR="00584DD8">
        <w:rPr>
          <w:sz w:val="28"/>
          <w:szCs w:val="28"/>
        </w:rPr>
        <w:t>Stipulated</w:t>
      </w:r>
      <w:r w:rsidRPr="00015F65">
        <w:rPr>
          <w:sz w:val="28"/>
          <w:szCs w:val="28"/>
        </w:rPr>
        <w:t xml:space="preserve"> Price Form</w:t>
      </w:r>
      <w:r w:rsidR="00015F65" w:rsidRPr="00015F65">
        <w:rPr>
          <w:sz w:val="28"/>
          <w:szCs w:val="28"/>
        </w:rPr>
        <w:t xml:space="preserve"> (Financial Proposal)</w:t>
      </w:r>
      <w:r w:rsidR="003459D7">
        <w:rPr>
          <w:sz w:val="28"/>
          <w:szCs w:val="28"/>
        </w:rPr>
        <w:t xml:space="preserve"> </w:t>
      </w:r>
      <w:r w:rsidR="003459D7" w:rsidRPr="003459D7">
        <w:rPr>
          <w:b/>
          <w:sz w:val="28"/>
          <w:szCs w:val="28"/>
        </w:rPr>
        <w:t>Amended</w:t>
      </w:r>
    </w:p>
    <w:p w:rsidR="001D1EE1" w:rsidRPr="00015F65" w:rsidRDefault="001D1EE1" w:rsidP="00015F65">
      <w:pPr>
        <w:ind w:left="720"/>
        <w:jc w:val="both"/>
        <w:rPr>
          <w:sz w:val="28"/>
          <w:szCs w:val="28"/>
        </w:rPr>
      </w:pPr>
      <w:r w:rsidRPr="00015F65">
        <w:rPr>
          <w:sz w:val="28"/>
          <w:szCs w:val="28"/>
        </w:rPr>
        <w:t>Appendix ‘B’</w:t>
      </w:r>
      <w:r w:rsidRPr="00015F65">
        <w:rPr>
          <w:sz w:val="28"/>
          <w:szCs w:val="28"/>
        </w:rPr>
        <w:tab/>
      </w:r>
      <w:r w:rsidR="00015F65">
        <w:rPr>
          <w:sz w:val="28"/>
          <w:szCs w:val="28"/>
        </w:rPr>
        <w:tab/>
      </w:r>
      <w:r w:rsidR="00584DD8">
        <w:rPr>
          <w:sz w:val="28"/>
          <w:szCs w:val="28"/>
        </w:rPr>
        <w:t>CCDC-14 Design-Build</w:t>
      </w:r>
      <w:r w:rsidRPr="00015F65">
        <w:rPr>
          <w:sz w:val="28"/>
          <w:szCs w:val="28"/>
        </w:rPr>
        <w:t xml:space="preserve"> Stipulated Price Contract Form</w:t>
      </w:r>
    </w:p>
    <w:p w:rsidR="001D1EE1" w:rsidRPr="00015F65" w:rsidRDefault="001D1EE1" w:rsidP="00015F65">
      <w:pPr>
        <w:ind w:left="720"/>
        <w:jc w:val="both"/>
        <w:rPr>
          <w:sz w:val="28"/>
          <w:szCs w:val="28"/>
        </w:rPr>
      </w:pPr>
      <w:r w:rsidRPr="00015F65">
        <w:rPr>
          <w:sz w:val="28"/>
          <w:szCs w:val="28"/>
        </w:rPr>
        <w:t>Appendix ‘C’</w:t>
      </w:r>
      <w:r w:rsidRPr="00015F65">
        <w:rPr>
          <w:sz w:val="28"/>
          <w:szCs w:val="28"/>
        </w:rPr>
        <w:tab/>
      </w:r>
      <w:r w:rsidR="00015F65">
        <w:rPr>
          <w:sz w:val="28"/>
          <w:szCs w:val="28"/>
        </w:rPr>
        <w:tab/>
      </w:r>
      <w:r w:rsidRPr="00015F65">
        <w:rPr>
          <w:sz w:val="28"/>
          <w:szCs w:val="28"/>
        </w:rPr>
        <w:t>Existing Drawings and Sketches</w:t>
      </w:r>
    </w:p>
    <w:p w:rsidR="00584DD8" w:rsidRDefault="001D1EE1" w:rsidP="00015F65">
      <w:pPr>
        <w:ind w:left="720"/>
        <w:jc w:val="both"/>
        <w:rPr>
          <w:sz w:val="28"/>
          <w:szCs w:val="28"/>
        </w:rPr>
      </w:pPr>
      <w:r w:rsidRPr="00015F65">
        <w:rPr>
          <w:sz w:val="28"/>
          <w:szCs w:val="28"/>
        </w:rPr>
        <w:t>Appendix ‘D’</w:t>
      </w:r>
      <w:r w:rsidRPr="00015F65">
        <w:rPr>
          <w:sz w:val="28"/>
          <w:szCs w:val="28"/>
        </w:rPr>
        <w:tab/>
        <w:t>Certification – Mandatory Proponent’s Meeting</w:t>
      </w:r>
    </w:p>
    <w:p w:rsidR="00167830" w:rsidRPr="00015F65" w:rsidRDefault="00584DD8" w:rsidP="00015F65">
      <w:pPr>
        <w:ind w:left="720"/>
        <w:jc w:val="both"/>
        <w:rPr>
          <w:b/>
          <w:sz w:val="32"/>
          <w:szCs w:val="32"/>
        </w:rPr>
      </w:pPr>
      <w:r>
        <w:rPr>
          <w:sz w:val="28"/>
          <w:szCs w:val="28"/>
        </w:rPr>
        <w:t>Appendix ‘E’</w:t>
      </w:r>
      <w:r>
        <w:rPr>
          <w:sz w:val="28"/>
          <w:szCs w:val="28"/>
        </w:rPr>
        <w:tab/>
      </w:r>
      <w:r>
        <w:rPr>
          <w:sz w:val="28"/>
          <w:szCs w:val="28"/>
        </w:rPr>
        <w:tab/>
        <w:t>RFP and Project Sche</w:t>
      </w:r>
      <w:bookmarkStart w:id="37" w:name="_GoBack"/>
      <w:bookmarkEnd w:id="37"/>
      <w:r>
        <w:rPr>
          <w:sz w:val="28"/>
          <w:szCs w:val="28"/>
        </w:rPr>
        <w:t>dule</w:t>
      </w:r>
      <w:r w:rsidR="00167830" w:rsidRPr="00015F65">
        <w:rPr>
          <w:b/>
          <w:sz w:val="32"/>
          <w:szCs w:val="32"/>
        </w:rPr>
        <w:br w:type="page"/>
      </w:r>
    </w:p>
    <w:p w:rsidR="001D1EE1" w:rsidRPr="00015F65" w:rsidRDefault="00167830" w:rsidP="00167830">
      <w:pPr>
        <w:pStyle w:val="ListParagraph"/>
        <w:jc w:val="center"/>
        <w:rPr>
          <w:sz w:val="32"/>
          <w:szCs w:val="32"/>
        </w:rPr>
      </w:pPr>
      <w:r w:rsidRPr="00015F65">
        <w:rPr>
          <w:sz w:val="32"/>
          <w:szCs w:val="32"/>
        </w:rPr>
        <w:lastRenderedPageBreak/>
        <w:t>Appendix ‘A’</w:t>
      </w:r>
    </w:p>
    <w:p w:rsidR="00167830" w:rsidRPr="00015F65" w:rsidRDefault="00167830" w:rsidP="00167830">
      <w:pPr>
        <w:pStyle w:val="ListParagraph"/>
        <w:jc w:val="center"/>
        <w:rPr>
          <w:sz w:val="32"/>
          <w:szCs w:val="32"/>
        </w:rPr>
      </w:pPr>
    </w:p>
    <w:p w:rsidR="00167830" w:rsidRPr="00015F65" w:rsidRDefault="00584DD8" w:rsidP="00167830">
      <w:pPr>
        <w:pStyle w:val="ListParagraph"/>
        <w:jc w:val="center"/>
        <w:rPr>
          <w:sz w:val="32"/>
          <w:szCs w:val="32"/>
        </w:rPr>
      </w:pPr>
      <w:r>
        <w:rPr>
          <w:sz w:val="32"/>
          <w:szCs w:val="32"/>
        </w:rPr>
        <w:t>Stipulated</w:t>
      </w:r>
      <w:r w:rsidR="00167830" w:rsidRPr="00015F65">
        <w:rPr>
          <w:sz w:val="32"/>
          <w:szCs w:val="32"/>
        </w:rPr>
        <w:t xml:space="preserve"> Price Form</w:t>
      </w:r>
    </w:p>
    <w:p w:rsidR="00167830" w:rsidRDefault="00167830" w:rsidP="00167830">
      <w:pPr>
        <w:pStyle w:val="ListParagraph"/>
        <w:jc w:val="center"/>
        <w:rPr>
          <w:b/>
          <w:sz w:val="32"/>
          <w:szCs w:val="32"/>
        </w:rPr>
      </w:pPr>
    </w:p>
    <w:p w:rsidR="00167830" w:rsidRDefault="00731CAC" w:rsidP="00167830">
      <w:pPr>
        <w:pStyle w:val="ListParagraph"/>
        <w:rPr>
          <w:sz w:val="24"/>
          <w:szCs w:val="24"/>
          <w:u w:val="single"/>
        </w:rPr>
      </w:pPr>
      <w:r>
        <w:rPr>
          <w:sz w:val="24"/>
          <w:szCs w:val="24"/>
        </w:rPr>
        <w:t>Survey</w:t>
      </w:r>
      <w:r w:rsidR="00B141D5">
        <w:rPr>
          <w:sz w:val="24"/>
          <w:szCs w:val="24"/>
        </w:rPr>
        <w:t>/design</w:t>
      </w:r>
      <w:r>
        <w:rPr>
          <w:sz w:val="24"/>
          <w:szCs w:val="24"/>
        </w:rPr>
        <w:t xml:space="preserve">/record </w:t>
      </w:r>
      <w:r w:rsidR="00015F65">
        <w:rPr>
          <w:sz w:val="24"/>
          <w:szCs w:val="24"/>
        </w:rPr>
        <w:t>drawings</w:t>
      </w:r>
      <w:r w:rsidR="00015F65">
        <w:rPr>
          <w:sz w:val="24"/>
          <w:szCs w:val="24"/>
        </w:rPr>
        <w:tab/>
      </w:r>
      <w:r w:rsidR="00015F65">
        <w:rPr>
          <w:sz w:val="24"/>
          <w:szCs w:val="24"/>
        </w:rPr>
        <w:tab/>
      </w:r>
      <w:r w:rsidR="00B141D5">
        <w:rPr>
          <w:sz w:val="24"/>
          <w:szCs w:val="24"/>
        </w:rPr>
        <w:t>$</w:t>
      </w:r>
      <w:r w:rsidR="00B141D5">
        <w:rPr>
          <w:sz w:val="24"/>
          <w:szCs w:val="24"/>
          <w:u w:val="single"/>
        </w:rPr>
        <w:tab/>
      </w:r>
      <w:r w:rsidR="00B141D5">
        <w:rPr>
          <w:sz w:val="24"/>
          <w:szCs w:val="24"/>
          <w:u w:val="single"/>
        </w:rPr>
        <w:tab/>
      </w:r>
      <w:r w:rsidR="00B141D5">
        <w:rPr>
          <w:sz w:val="24"/>
          <w:szCs w:val="24"/>
          <w:u w:val="single"/>
        </w:rPr>
        <w:tab/>
      </w:r>
    </w:p>
    <w:p w:rsidR="00B141D5" w:rsidRDefault="00B141D5" w:rsidP="00167830">
      <w:pPr>
        <w:pStyle w:val="ListParagraph"/>
        <w:rPr>
          <w:sz w:val="24"/>
          <w:szCs w:val="24"/>
        </w:rPr>
      </w:pPr>
    </w:p>
    <w:p w:rsidR="00B141D5" w:rsidRPr="00B141D5" w:rsidRDefault="00B141D5" w:rsidP="00167830">
      <w:pPr>
        <w:pStyle w:val="ListParagraph"/>
        <w:rPr>
          <w:sz w:val="24"/>
          <w:szCs w:val="24"/>
        </w:rPr>
      </w:pPr>
      <w:r>
        <w:rPr>
          <w:sz w:val="24"/>
          <w:szCs w:val="24"/>
        </w:rPr>
        <w:t>Civil/site work</w:t>
      </w:r>
      <w:r>
        <w:rPr>
          <w:sz w:val="24"/>
          <w:szCs w:val="24"/>
        </w:rPr>
        <w:tab/>
      </w:r>
      <w:r>
        <w:rPr>
          <w:sz w:val="24"/>
          <w:szCs w:val="24"/>
        </w:rPr>
        <w:tab/>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p>
    <w:p w:rsidR="00B141D5" w:rsidRPr="00B141D5" w:rsidRDefault="00B141D5" w:rsidP="00167830">
      <w:pPr>
        <w:pStyle w:val="ListParagraph"/>
        <w:rPr>
          <w:sz w:val="24"/>
          <w:szCs w:val="24"/>
        </w:rPr>
      </w:pPr>
    </w:p>
    <w:p w:rsidR="00B141D5" w:rsidRPr="00B141D5" w:rsidRDefault="00B141D5" w:rsidP="00167830">
      <w:pPr>
        <w:pStyle w:val="ListParagraph"/>
        <w:rPr>
          <w:sz w:val="24"/>
          <w:szCs w:val="24"/>
          <w:u w:val="single"/>
        </w:rPr>
      </w:pPr>
      <w:r>
        <w:rPr>
          <w:sz w:val="24"/>
          <w:szCs w:val="24"/>
        </w:rPr>
        <w:t>Utility Connections/tie-ins</w:t>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p>
    <w:p w:rsidR="00B141D5" w:rsidRDefault="00B141D5" w:rsidP="00167830">
      <w:pPr>
        <w:pStyle w:val="ListParagraph"/>
        <w:rPr>
          <w:sz w:val="24"/>
          <w:szCs w:val="24"/>
        </w:rPr>
      </w:pPr>
    </w:p>
    <w:p w:rsidR="00B141D5" w:rsidRDefault="00B141D5" w:rsidP="00167830">
      <w:pPr>
        <w:pStyle w:val="ListParagraph"/>
        <w:rPr>
          <w:sz w:val="24"/>
          <w:szCs w:val="24"/>
        </w:rPr>
      </w:pPr>
      <w:r>
        <w:rPr>
          <w:sz w:val="24"/>
          <w:szCs w:val="24"/>
        </w:rPr>
        <w:t>Structural work</w:t>
      </w:r>
      <w:r>
        <w:rPr>
          <w:sz w:val="24"/>
          <w:szCs w:val="24"/>
        </w:rPr>
        <w:tab/>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p>
    <w:p w:rsidR="00B141D5" w:rsidRDefault="00B141D5" w:rsidP="00167830">
      <w:pPr>
        <w:pStyle w:val="ListParagraph"/>
        <w:rPr>
          <w:sz w:val="24"/>
          <w:szCs w:val="24"/>
        </w:rPr>
      </w:pPr>
    </w:p>
    <w:p w:rsidR="00B141D5" w:rsidRPr="00B141D5" w:rsidRDefault="00B141D5" w:rsidP="00167830">
      <w:pPr>
        <w:pStyle w:val="ListParagraph"/>
        <w:rPr>
          <w:sz w:val="24"/>
          <w:szCs w:val="24"/>
          <w:u w:val="single"/>
        </w:rPr>
      </w:pPr>
      <w:r>
        <w:rPr>
          <w:sz w:val="24"/>
          <w:szCs w:val="24"/>
        </w:rPr>
        <w:t>Heating/ventilation</w:t>
      </w:r>
      <w:r>
        <w:rPr>
          <w:sz w:val="24"/>
          <w:szCs w:val="24"/>
        </w:rPr>
        <w:tab/>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p>
    <w:p w:rsidR="00B141D5" w:rsidRDefault="00B141D5" w:rsidP="00167830">
      <w:pPr>
        <w:pStyle w:val="ListParagraph"/>
        <w:rPr>
          <w:sz w:val="24"/>
          <w:szCs w:val="24"/>
        </w:rPr>
      </w:pPr>
    </w:p>
    <w:p w:rsidR="00B141D5" w:rsidRPr="00B141D5" w:rsidRDefault="00731CAC" w:rsidP="00167830">
      <w:pPr>
        <w:pStyle w:val="ListParagraph"/>
        <w:rPr>
          <w:sz w:val="24"/>
          <w:szCs w:val="24"/>
          <w:u w:val="single"/>
        </w:rPr>
      </w:pPr>
      <w:r>
        <w:rPr>
          <w:sz w:val="24"/>
          <w:szCs w:val="24"/>
        </w:rPr>
        <w:t>Plumbing, electrical &amp; controls</w:t>
      </w:r>
      <w:r>
        <w:rPr>
          <w:sz w:val="24"/>
          <w:szCs w:val="24"/>
        </w:rPr>
        <w:tab/>
      </w:r>
      <w:r>
        <w:rPr>
          <w:sz w:val="24"/>
          <w:szCs w:val="24"/>
        </w:rPr>
        <w:tab/>
      </w:r>
      <w:r w:rsidR="00B141D5">
        <w:rPr>
          <w:sz w:val="24"/>
          <w:szCs w:val="24"/>
        </w:rPr>
        <w:t>$</w:t>
      </w:r>
      <w:r w:rsidR="00B141D5">
        <w:rPr>
          <w:sz w:val="24"/>
          <w:szCs w:val="24"/>
          <w:u w:val="single"/>
        </w:rPr>
        <w:tab/>
      </w:r>
      <w:r w:rsidR="00B141D5">
        <w:rPr>
          <w:sz w:val="24"/>
          <w:szCs w:val="24"/>
          <w:u w:val="single"/>
        </w:rPr>
        <w:tab/>
      </w:r>
      <w:r w:rsidR="00B141D5">
        <w:rPr>
          <w:sz w:val="24"/>
          <w:szCs w:val="24"/>
          <w:u w:val="single"/>
        </w:rPr>
        <w:tab/>
      </w:r>
    </w:p>
    <w:p w:rsidR="00B141D5" w:rsidRDefault="00B141D5" w:rsidP="00167830">
      <w:pPr>
        <w:pStyle w:val="ListParagraph"/>
        <w:rPr>
          <w:sz w:val="24"/>
          <w:szCs w:val="24"/>
        </w:rPr>
      </w:pPr>
    </w:p>
    <w:p w:rsidR="00731CAC" w:rsidRPr="00731CAC" w:rsidRDefault="00731CAC" w:rsidP="00167830">
      <w:pPr>
        <w:pStyle w:val="ListParagraph"/>
        <w:rPr>
          <w:sz w:val="24"/>
          <w:szCs w:val="24"/>
          <w:u w:val="single"/>
        </w:rPr>
      </w:pPr>
      <w:r>
        <w:rPr>
          <w:sz w:val="24"/>
          <w:szCs w:val="24"/>
        </w:rPr>
        <w:t>Architectural work</w:t>
      </w:r>
      <w:r>
        <w:rPr>
          <w:sz w:val="24"/>
          <w:szCs w:val="24"/>
        </w:rPr>
        <w:tab/>
      </w:r>
      <w:r>
        <w:rPr>
          <w:sz w:val="24"/>
          <w:szCs w:val="24"/>
        </w:rPr>
        <w:tab/>
      </w:r>
      <w:r>
        <w:rPr>
          <w:sz w:val="24"/>
          <w:szCs w:val="24"/>
        </w:rPr>
        <w:tab/>
      </w:r>
      <w:r>
        <w:rPr>
          <w:sz w:val="24"/>
          <w:szCs w:val="24"/>
        </w:rPr>
        <w:tab/>
        <w:t xml:space="preserve">$ </w:t>
      </w:r>
      <w:r>
        <w:rPr>
          <w:sz w:val="24"/>
          <w:szCs w:val="24"/>
          <w:u w:val="single"/>
        </w:rPr>
        <w:tab/>
      </w:r>
      <w:r>
        <w:rPr>
          <w:sz w:val="24"/>
          <w:szCs w:val="24"/>
          <w:u w:val="single"/>
        </w:rPr>
        <w:tab/>
      </w:r>
      <w:r>
        <w:rPr>
          <w:sz w:val="24"/>
          <w:szCs w:val="24"/>
          <w:u w:val="single"/>
        </w:rPr>
        <w:tab/>
      </w:r>
    </w:p>
    <w:p w:rsidR="00731CAC" w:rsidRDefault="00731CAC" w:rsidP="00167830">
      <w:pPr>
        <w:pStyle w:val="ListParagraph"/>
        <w:rPr>
          <w:sz w:val="24"/>
          <w:szCs w:val="24"/>
        </w:rPr>
      </w:pPr>
    </w:p>
    <w:p w:rsidR="00B141D5" w:rsidRDefault="00B141D5" w:rsidP="00167830">
      <w:pPr>
        <w:pStyle w:val="ListParagraph"/>
        <w:rPr>
          <w:sz w:val="24"/>
          <w:szCs w:val="24"/>
        </w:rPr>
      </w:pPr>
      <w:r w:rsidRPr="00B141D5">
        <w:rPr>
          <w:sz w:val="24"/>
          <w:szCs w:val="24"/>
        </w:rPr>
        <w:t>Project Management</w:t>
      </w:r>
      <w:r>
        <w:rPr>
          <w:sz w:val="24"/>
          <w:szCs w:val="24"/>
        </w:rPr>
        <w:tab/>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p>
    <w:p w:rsidR="00B141D5" w:rsidRDefault="00B141D5" w:rsidP="00167830">
      <w:pPr>
        <w:pStyle w:val="ListParagraph"/>
        <w:rPr>
          <w:sz w:val="24"/>
          <w:szCs w:val="24"/>
        </w:rPr>
      </w:pPr>
    </w:p>
    <w:p w:rsidR="00731CAC" w:rsidRDefault="00731CAC" w:rsidP="00167830">
      <w:pPr>
        <w:pStyle w:val="ListParagraph"/>
        <w:rPr>
          <w:sz w:val="24"/>
          <w:szCs w:val="24"/>
        </w:rPr>
      </w:pPr>
      <w:r>
        <w:rPr>
          <w:sz w:val="24"/>
          <w:szCs w:val="24"/>
        </w:rPr>
        <w:tab/>
      </w:r>
      <w:r>
        <w:rPr>
          <w:sz w:val="24"/>
          <w:szCs w:val="24"/>
        </w:rPr>
        <w:tab/>
      </w:r>
    </w:p>
    <w:p w:rsidR="00B141D5" w:rsidRPr="00731CAC" w:rsidRDefault="00731CAC" w:rsidP="00731CAC">
      <w:pPr>
        <w:pStyle w:val="ListParagraph"/>
        <w:ind w:left="2160"/>
        <w:rPr>
          <w:b/>
          <w:sz w:val="24"/>
          <w:szCs w:val="24"/>
          <w:u w:val="single"/>
        </w:rPr>
      </w:pPr>
      <w:r w:rsidRPr="00731CAC">
        <w:rPr>
          <w:b/>
          <w:sz w:val="24"/>
          <w:szCs w:val="24"/>
        </w:rPr>
        <w:t xml:space="preserve">Total </w:t>
      </w:r>
      <w:r w:rsidR="00584DD8">
        <w:rPr>
          <w:b/>
          <w:sz w:val="24"/>
          <w:szCs w:val="24"/>
        </w:rPr>
        <w:t>Stipulated</w:t>
      </w:r>
      <w:r w:rsidRPr="00731CAC">
        <w:rPr>
          <w:b/>
          <w:sz w:val="24"/>
          <w:szCs w:val="24"/>
        </w:rPr>
        <w:t xml:space="preserve"> Price</w:t>
      </w:r>
      <w:r w:rsidR="00584DD8">
        <w:rPr>
          <w:b/>
          <w:sz w:val="24"/>
          <w:szCs w:val="24"/>
        </w:rPr>
        <w:t>:</w:t>
      </w:r>
      <w:r w:rsidRPr="00731CAC">
        <w:rPr>
          <w:b/>
          <w:sz w:val="24"/>
          <w:szCs w:val="24"/>
        </w:rPr>
        <w:tab/>
      </w:r>
      <w:r w:rsidRPr="00731CAC">
        <w:rPr>
          <w:b/>
          <w:sz w:val="24"/>
          <w:szCs w:val="24"/>
        </w:rPr>
        <w:tab/>
        <w:t>$</w:t>
      </w:r>
      <w:r w:rsidRPr="00731CAC">
        <w:rPr>
          <w:b/>
          <w:sz w:val="24"/>
          <w:szCs w:val="24"/>
          <w:u w:val="single"/>
        </w:rPr>
        <w:tab/>
      </w:r>
      <w:r w:rsidRPr="00731CAC">
        <w:rPr>
          <w:b/>
          <w:sz w:val="24"/>
          <w:szCs w:val="24"/>
          <w:u w:val="single"/>
        </w:rPr>
        <w:tab/>
      </w:r>
      <w:r w:rsidRPr="00731CAC">
        <w:rPr>
          <w:b/>
          <w:sz w:val="24"/>
          <w:szCs w:val="24"/>
          <w:u w:val="single"/>
        </w:rPr>
        <w:tab/>
      </w:r>
      <w:r w:rsidRPr="00731CAC">
        <w:rPr>
          <w:b/>
          <w:sz w:val="24"/>
          <w:szCs w:val="24"/>
          <w:u w:val="single"/>
        </w:rPr>
        <w:tab/>
      </w:r>
    </w:p>
    <w:p w:rsidR="00B141D5" w:rsidRDefault="00B141D5" w:rsidP="00167830">
      <w:pPr>
        <w:pStyle w:val="ListParagraph"/>
        <w:rPr>
          <w:sz w:val="24"/>
          <w:szCs w:val="24"/>
        </w:rPr>
      </w:pPr>
    </w:p>
    <w:p w:rsidR="00B141D5" w:rsidRDefault="00B141D5" w:rsidP="00167830">
      <w:pPr>
        <w:pStyle w:val="ListParagraph"/>
        <w:rPr>
          <w:sz w:val="24"/>
          <w:szCs w:val="24"/>
        </w:rPr>
      </w:pPr>
      <w:r>
        <w:rPr>
          <w:sz w:val="24"/>
          <w:szCs w:val="24"/>
        </w:rPr>
        <w:t>Notes to Proponents:</w:t>
      </w:r>
    </w:p>
    <w:p w:rsidR="00015F65" w:rsidRPr="00015F65" w:rsidRDefault="00015F65" w:rsidP="00015F65">
      <w:pPr>
        <w:pStyle w:val="ListParagraph"/>
        <w:numPr>
          <w:ilvl w:val="0"/>
          <w:numId w:val="48"/>
        </w:numPr>
        <w:jc w:val="both"/>
        <w:rPr>
          <w:sz w:val="24"/>
          <w:szCs w:val="24"/>
        </w:rPr>
      </w:pPr>
      <w:r w:rsidRPr="00015F65">
        <w:rPr>
          <w:sz w:val="24"/>
          <w:szCs w:val="24"/>
        </w:rPr>
        <w:t xml:space="preserve">The </w:t>
      </w:r>
      <w:r w:rsidR="00584DD8">
        <w:rPr>
          <w:sz w:val="24"/>
          <w:szCs w:val="24"/>
        </w:rPr>
        <w:t>stipulated</w:t>
      </w:r>
      <w:r w:rsidRPr="00015F65">
        <w:rPr>
          <w:sz w:val="24"/>
          <w:szCs w:val="24"/>
        </w:rPr>
        <w:t xml:space="preserve"> price form, when completed, will be considered as the proponent’s </w:t>
      </w:r>
      <w:r w:rsidRPr="00015F65">
        <w:rPr>
          <w:b/>
          <w:sz w:val="24"/>
          <w:szCs w:val="24"/>
        </w:rPr>
        <w:t>Financial Offer</w:t>
      </w:r>
      <w:r w:rsidRPr="00015F65">
        <w:rPr>
          <w:sz w:val="24"/>
          <w:szCs w:val="24"/>
        </w:rPr>
        <w:t>.</w:t>
      </w:r>
    </w:p>
    <w:p w:rsidR="00B141D5" w:rsidRDefault="00B141D5" w:rsidP="00015F65">
      <w:pPr>
        <w:pStyle w:val="ListParagraph"/>
        <w:numPr>
          <w:ilvl w:val="0"/>
          <w:numId w:val="48"/>
        </w:numPr>
        <w:jc w:val="both"/>
        <w:rPr>
          <w:sz w:val="24"/>
          <w:szCs w:val="24"/>
        </w:rPr>
      </w:pPr>
      <w:r>
        <w:rPr>
          <w:sz w:val="24"/>
          <w:szCs w:val="24"/>
        </w:rPr>
        <w:t xml:space="preserve">GST </w:t>
      </w:r>
      <w:r w:rsidR="00D2351F">
        <w:rPr>
          <w:sz w:val="24"/>
          <w:szCs w:val="24"/>
        </w:rPr>
        <w:t>shall</w:t>
      </w:r>
      <w:r w:rsidR="00015F65">
        <w:rPr>
          <w:sz w:val="24"/>
          <w:szCs w:val="24"/>
        </w:rPr>
        <w:t xml:space="preserve"> </w:t>
      </w:r>
      <w:r>
        <w:rPr>
          <w:sz w:val="24"/>
          <w:szCs w:val="24"/>
        </w:rPr>
        <w:t>not be entered on this form</w:t>
      </w:r>
      <w:r w:rsidR="00D2351F">
        <w:rPr>
          <w:sz w:val="24"/>
          <w:szCs w:val="24"/>
        </w:rPr>
        <w:t>. Applicable GST will be payable by Taber, and shall be detailed on resulting progress payment request invoices</w:t>
      </w:r>
      <w:r w:rsidR="00015F65">
        <w:rPr>
          <w:sz w:val="24"/>
          <w:szCs w:val="24"/>
        </w:rPr>
        <w:t>.</w:t>
      </w:r>
    </w:p>
    <w:p w:rsidR="00015F65" w:rsidRPr="00015F65" w:rsidRDefault="00015F65" w:rsidP="00015F65">
      <w:pPr>
        <w:pStyle w:val="ListParagraph"/>
        <w:numPr>
          <w:ilvl w:val="0"/>
          <w:numId w:val="48"/>
        </w:numPr>
        <w:jc w:val="both"/>
        <w:rPr>
          <w:sz w:val="24"/>
          <w:szCs w:val="24"/>
        </w:rPr>
      </w:pPr>
      <w:r w:rsidRPr="00015F65">
        <w:rPr>
          <w:sz w:val="24"/>
          <w:szCs w:val="24"/>
        </w:rPr>
        <w:t xml:space="preserve">In the event that a mathematical error occurs in summing the sub-totals comprising the total </w:t>
      </w:r>
      <w:r w:rsidR="00584DD8">
        <w:rPr>
          <w:sz w:val="24"/>
          <w:szCs w:val="24"/>
        </w:rPr>
        <w:t>stipulated</w:t>
      </w:r>
      <w:r w:rsidRPr="00015F65">
        <w:rPr>
          <w:sz w:val="24"/>
          <w:szCs w:val="24"/>
        </w:rPr>
        <w:t xml:space="preserve"> price, Taber will correct the </w:t>
      </w:r>
      <w:r>
        <w:rPr>
          <w:sz w:val="24"/>
          <w:szCs w:val="24"/>
        </w:rPr>
        <w:t xml:space="preserve">summing </w:t>
      </w:r>
      <w:r w:rsidRPr="00015F65">
        <w:rPr>
          <w:sz w:val="24"/>
          <w:szCs w:val="24"/>
        </w:rPr>
        <w:t>error to ensure the fairness of Proposals.</w:t>
      </w:r>
    </w:p>
    <w:p w:rsidR="00015F65" w:rsidRDefault="00B141D5" w:rsidP="00015F65">
      <w:pPr>
        <w:pStyle w:val="ListParagraph"/>
        <w:numPr>
          <w:ilvl w:val="0"/>
          <w:numId w:val="48"/>
        </w:numPr>
        <w:jc w:val="both"/>
        <w:rPr>
          <w:sz w:val="24"/>
          <w:szCs w:val="24"/>
        </w:rPr>
      </w:pPr>
      <w:r w:rsidRPr="00B141D5">
        <w:rPr>
          <w:sz w:val="24"/>
          <w:szCs w:val="24"/>
        </w:rPr>
        <w:t>The details provided in this form will be used by Taber to assess progress payment requests and their accompanying support information.</w:t>
      </w:r>
    </w:p>
    <w:p w:rsidR="00015F65" w:rsidRDefault="00015F65">
      <w:pPr>
        <w:widowControl/>
        <w:rPr>
          <w:sz w:val="24"/>
          <w:szCs w:val="24"/>
        </w:rPr>
      </w:pPr>
      <w:r>
        <w:rPr>
          <w:sz w:val="24"/>
          <w:szCs w:val="24"/>
        </w:rPr>
        <w:br w:type="page"/>
      </w:r>
    </w:p>
    <w:p w:rsidR="00015F65" w:rsidRPr="00015F65" w:rsidRDefault="00015F65" w:rsidP="00015F65">
      <w:pPr>
        <w:jc w:val="center"/>
        <w:rPr>
          <w:sz w:val="32"/>
          <w:szCs w:val="32"/>
        </w:rPr>
      </w:pPr>
      <w:r w:rsidRPr="00015F65">
        <w:rPr>
          <w:sz w:val="32"/>
          <w:szCs w:val="32"/>
        </w:rPr>
        <w:lastRenderedPageBreak/>
        <w:t>Appendix ‘B’</w:t>
      </w:r>
    </w:p>
    <w:p w:rsidR="00015F65" w:rsidRDefault="00584DD8" w:rsidP="00015F65">
      <w:pPr>
        <w:jc w:val="center"/>
        <w:rPr>
          <w:sz w:val="32"/>
          <w:szCs w:val="32"/>
        </w:rPr>
      </w:pPr>
      <w:r>
        <w:rPr>
          <w:sz w:val="32"/>
          <w:szCs w:val="32"/>
        </w:rPr>
        <w:t>Appendix ‘B’</w:t>
      </w:r>
      <w:r>
        <w:rPr>
          <w:sz w:val="32"/>
          <w:szCs w:val="32"/>
        </w:rPr>
        <w:tab/>
        <w:t>CCDC-14</w:t>
      </w:r>
      <w:r w:rsidR="00015F65" w:rsidRPr="00015F65">
        <w:rPr>
          <w:sz w:val="32"/>
          <w:szCs w:val="32"/>
        </w:rPr>
        <w:t xml:space="preserve"> </w:t>
      </w:r>
      <w:r>
        <w:rPr>
          <w:sz w:val="32"/>
          <w:szCs w:val="32"/>
        </w:rPr>
        <w:t xml:space="preserve">Design-Build </w:t>
      </w:r>
      <w:r w:rsidR="00015F65" w:rsidRPr="00015F65">
        <w:rPr>
          <w:sz w:val="32"/>
          <w:szCs w:val="32"/>
        </w:rPr>
        <w:t>Stipulated Price Contract Form</w:t>
      </w:r>
    </w:p>
    <w:p w:rsidR="00607F3F" w:rsidRDefault="00607F3F">
      <w:pPr>
        <w:widowControl/>
        <w:rPr>
          <w:sz w:val="32"/>
          <w:szCs w:val="32"/>
        </w:rPr>
      </w:pPr>
      <w:r>
        <w:rPr>
          <w:sz w:val="32"/>
          <w:szCs w:val="32"/>
        </w:rPr>
        <w:br w:type="page"/>
      </w:r>
    </w:p>
    <w:p w:rsidR="00607F3F" w:rsidRPr="00607F3F" w:rsidRDefault="00607F3F" w:rsidP="00607F3F">
      <w:pPr>
        <w:jc w:val="center"/>
        <w:rPr>
          <w:sz w:val="32"/>
          <w:szCs w:val="32"/>
        </w:rPr>
      </w:pPr>
      <w:r w:rsidRPr="00607F3F">
        <w:rPr>
          <w:sz w:val="32"/>
          <w:szCs w:val="32"/>
        </w:rPr>
        <w:lastRenderedPageBreak/>
        <w:t>Appendix ‘C’</w:t>
      </w:r>
    </w:p>
    <w:p w:rsidR="00015F65" w:rsidRDefault="00607F3F" w:rsidP="00607F3F">
      <w:pPr>
        <w:jc w:val="center"/>
        <w:rPr>
          <w:sz w:val="32"/>
          <w:szCs w:val="32"/>
        </w:rPr>
      </w:pPr>
      <w:r w:rsidRPr="00607F3F">
        <w:rPr>
          <w:sz w:val="32"/>
          <w:szCs w:val="32"/>
        </w:rPr>
        <w:t xml:space="preserve">Existing </w:t>
      </w:r>
      <w:r>
        <w:rPr>
          <w:sz w:val="32"/>
          <w:szCs w:val="32"/>
        </w:rPr>
        <w:t xml:space="preserve">Record </w:t>
      </w:r>
      <w:r w:rsidRPr="00607F3F">
        <w:rPr>
          <w:sz w:val="32"/>
          <w:szCs w:val="32"/>
        </w:rPr>
        <w:t>Drawings and Sketches</w:t>
      </w:r>
    </w:p>
    <w:p w:rsidR="00607F3F" w:rsidRDefault="00607F3F" w:rsidP="00607F3F">
      <w:pPr>
        <w:jc w:val="center"/>
        <w:rPr>
          <w:sz w:val="32"/>
          <w:szCs w:val="32"/>
        </w:rPr>
      </w:pPr>
    </w:p>
    <w:p w:rsidR="00607F3F" w:rsidRDefault="00607F3F">
      <w:pPr>
        <w:widowControl/>
        <w:rPr>
          <w:sz w:val="32"/>
          <w:szCs w:val="32"/>
        </w:rPr>
      </w:pPr>
      <w:r>
        <w:rPr>
          <w:sz w:val="32"/>
          <w:szCs w:val="32"/>
        </w:rPr>
        <w:br w:type="page"/>
      </w:r>
    </w:p>
    <w:p w:rsidR="00607F3F" w:rsidRDefault="00607F3F" w:rsidP="00607F3F">
      <w:pPr>
        <w:jc w:val="center"/>
        <w:rPr>
          <w:sz w:val="32"/>
          <w:szCs w:val="32"/>
        </w:rPr>
      </w:pPr>
      <w:r>
        <w:rPr>
          <w:sz w:val="32"/>
          <w:szCs w:val="32"/>
        </w:rPr>
        <w:lastRenderedPageBreak/>
        <w:t>Appendix ‘D’</w:t>
      </w:r>
    </w:p>
    <w:p w:rsidR="00607F3F" w:rsidRDefault="00607F3F" w:rsidP="00607F3F">
      <w:pPr>
        <w:jc w:val="center"/>
        <w:rPr>
          <w:sz w:val="32"/>
          <w:szCs w:val="32"/>
        </w:rPr>
      </w:pPr>
      <w:r w:rsidRPr="00607F3F">
        <w:rPr>
          <w:sz w:val="32"/>
          <w:szCs w:val="32"/>
        </w:rPr>
        <w:t>Certification – Mandatory Proponent’s Meeting</w:t>
      </w:r>
    </w:p>
    <w:p w:rsidR="00607F3F" w:rsidRDefault="00607F3F" w:rsidP="00607F3F">
      <w:pPr>
        <w:jc w:val="center"/>
        <w:rPr>
          <w:sz w:val="32"/>
          <w:szCs w:val="32"/>
        </w:rPr>
      </w:pPr>
    </w:p>
    <w:p w:rsidR="00607F3F" w:rsidRDefault="00607F3F" w:rsidP="00607F3F">
      <w:pPr>
        <w:jc w:val="both"/>
        <w:rPr>
          <w:sz w:val="24"/>
          <w:szCs w:val="24"/>
        </w:rPr>
      </w:pPr>
      <w:r>
        <w:rPr>
          <w:sz w:val="24"/>
          <w:szCs w:val="24"/>
        </w:rPr>
        <w:t xml:space="preserve">Proponent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07F3F" w:rsidRDefault="00607F3F" w:rsidP="00607F3F">
      <w:pPr>
        <w:jc w:val="both"/>
        <w:rPr>
          <w:sz w:val="24"/>
          <w:szCs w:val="24"/>
        </w:rPr>
      </w:pPr>
    </w:p>
    <w:p w:rsidR="00607F3F" w:rsidRDefault="00607F3F" w:rsidP="00607F3F">
      <w:pPr>
        <w:jc w:val="both"/>
        <w:rPr>
          <w:sz w:val="24"/>
          <w:szCs w:val="24"/>
        </w:rPr>
      </w:pPr>
      <w:r>
        <w:rPr>
          <w:sz w:val="24"/>
          <w:szCs w:val="24"/>
        </w:rPr>
        <w:t xml:space="preserve">Date/time of Proponent’s Meeting: </w:t>
      </w:r>
      <w:r>
        <w:rPr>
          <w:sz w:val="24"/>
          <w:szCs w:val="24"/>
          <w:u w:val="single"/>
        </w:rPr>
        <w:tab/>
      </w:r>
      <w:r>
        <w:rPr>
          <w:sz w:val="24"/>
          <w:szCs w:val="24"/>
          <w:u w:val="single"/>
        </w:rPr>
        <w:tab/>
      </w:r>
      <w:r>
        <w:rPr>
          <w:sz w:val="24"/>
          <w:szCs w:val="24"/>
          <w:u w:val="single"/>
        </w:rPr>
        <w:tab/>
      </w:r>
      <w:r>
        <w:rPr>
          <w:sz w:val="24"/>
          <w:szCs w:val="24"/>
          <w:u w:val="single"/>
        </w:rPr>
        <w:tab/>
      </w:r>
    </w:p>
    <w:p w:rsidR="00607F3F" w:rsidRDefault="00607F3F" w:rsidP="00607F3F">
      <w:pPr>
        <w:jc w:val="both"/>
        <w:rPr>
          <w:sz w:val="24"/>
          <w:szCs w:val="24"/>
        </w:rPr>
      </w:pPr>
    </w:p>
    <w:p w:rsidR="00607F3F" w:rsidRDefault="00607F3F" w:rsidP="00607F3F">
      <w:pPr>
        <w:jc w:val="both"/>
        <w:rPr>
          <w:sz w:val="24"/>
          <w:szCs w:val="24"/>
        </w:rPr>
      </w:pPr>
      <w:r>
        <w:rPr>
          <w:sz w:val="24"/>
          <w:szCs w:val="24"/>
        </w:rPr>
        <w:t>I hereby certify the above named Proponent arranged and attended a Mandatory Proponent’s Meeting in accordance with the terms and conditions of the RFP document.</w:t>
      </w:r>
    </w:p>
    <w:p w:rsidR="00607F3F" w:rsidRDefault="00607F3F" w:rsidP="00607F3F">
      <w:pPr>
        <w:jc w:val="both"/>
        <w:rPr>
          <w:sz w:val="24"/>
          <w:szCs w:val="24"/>
        </w:rPr>
      </w:pPr>
    </w:p>
    <w:p w:rsidR="00607F3F" w:rsidRPr="00607F3F" w:rsidRDefault="00607F3F" w:rsidP="00607F3F">
      <w:pPr>
        <w:spacing w:after="0" w:line="24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607F3F" w:rsidRDefault="00607F3F" w:rsidP="00607F3F">
      <w:pPr>
        <w:spacing w:after="0" w:line="240" w:lineRule="auto"/>
        <w:jc w:val="both"/>
        <w:rPr>
          <w:sz w:val="24"/>
          <w:szCs w:val="24"/>
        </w:rPr>
      </w:pPr>
      <w:r>
        <w:rPr>
          <w:sz w:val="24"/>
          <w:szCs w:val="24"/>
        </w:rPr>
        <w:t>Signature - Authorized Taber Representative</w:t>
      </w:r>
      <w:r>
        <w:rPr>
          <w:sz w:val="24"/>
          <w:szCs w:val="24"/>
        </w:rPr>
        <w:tab/>
      </w:r>
      <w:r>
        <w:rPr>
          <w:sz w:val="24"/>
          <w:szCs w:val="24"/>
        </w:rPr>
        <w:tab/>
        <w:t>Date</w:t>
      </w:r>
    </w:p>
    <w:p w:rsidR="00607F3F" w:rsidRDefault="00607F3F" w:rsidP="00607F3F">
      <w:pPr>
        <w:spacing w:after="0" w:line="240" w:lineRule="auto"/>
        <w:jc w:val="both"/>
        <w:rPr>
          <w:sz w:val="24"/>
          <w:szCs w:val="24"/>
        </w:rPr>
      </w:pPr>
    </w:p>
    <w:p w:rsidR="00607F3F" w:rsidRDefault="00607F3F" w:rsidP="00607F3F">
      <w:pPr>
        <w:spacing w:after="0" w:line="240" w:lineRule="auto"/>
        <w:jc w:val="both"/>
        <w:rPr>
          <w:sz w:val="24"/>
          <w:szCs w:val="24"/>
        </w:rPr>
      </w:pPr>
    </w:p>
    <w:p w:rsidR="00607F3F" w:rsidRDefault="00607F3F" w:rsidP="00607F3F">
      <w:pPr>
        <w:spacing w:after="0" w:line="240" w:lineRule="auto"/>
        <w:jc w:val="both"/>
        <w:rPr>
          <w:sz w:val="24"/>
          <w:szCs w:val="24"/>
        </w:rPr>
      </w:pPr>
    </w:p>
    <w:p w:rsidR="00607F3F" w:rsidRDefault="00607F3F" w:rsidP="00607F3F">
      <w:pPr>
        <w:spacing w:after="0" w:line="240" w:lineRule="auto"/>
        <w:jc w:val="both"/>
        <w:rPr>
          <w:sz w:val="24"/>
          <w:szCs w:val="24"/>
        </w:rPr>
      </w:pPr>
    </w:p>
    <w:p w:rsidR="00607F3F" w:rsidRDefault="00607F3F" w:rsidP="00607F3F">
      <w:pPr>
        <w:spacing w:after="0" w:line="240" w:lineRule="auto"/>
        <w:jc w:val="both"/>
        <w:rPr>
          <w:sz w:val="24"/>
          <w:szCs w:val="24"/>
        </w:rPr>
      </w:pPr>
    </w:p>
    <w:p w:rsidR="00607F3F" w:rsidRDefault="00607F3F" w:rsidP="00607F3F">
      <w:pPr>
        <w:spacing w:after="0" w:line="240" w:lineRule="auto"/>
        <w:jc w:val="both"/>
        <w:rPr>
          <w:sz w:val="24"/>
          <w:szCs w:val="24"/>
        </w:rPr>
      </w:pPr>
    </w:p>
    <w:p w:rsidR="00607F3F" w:rsidRDefault="00607F3F" w:rsidP="00607F3F">
      <w:pPr>
        <w:spacing w:after="0" w:line="240" w:lineRule="auto"/>
        <w:jc w:val="both"/>
        <w:rPr>
          <w:sz w:val="24"/>
          <w:szCs w:val="24"/>
        </w:rPr>
      </w:pPr>
    </w:p>
    <w:p w:rsidR="00D2351F" w:rsidRDefault="00D2351F" w:rsidP="00607F3F">
      <w:pPr>
        <w:spacing w:after="0" w:line="240" w:lineRule="auto"/>
        <w:jc w:val="both"/>
        <w:rPr>
          <w:b/>
          <w:sz w:val="24"/>
          <w:szCs w:val="24"/>
        </w:rPr>
      </w:pPr>
    </w:p>
    <w:p w:rsidR="00D2351F" w:rsidRDefault="00D2351F" w:rsidP="00607F3F">
      <w:pPr>
        <w:spacing w:after="0" w:line="240" w:lineRule="auto"/>
        <w:jc w:val="both"/>
        <w:rPr>
          <w:b/>
          <w:sz w:val="24"/>
          <w:szCs w:val="24"/>
        </w:rPr>
      </w:pPr>
    </w:p>
    <w:p w:rsidR="00D2351F" w:rsidRDefault="00D2351F" w:rsidP="00607F3F">
      <w:pPr>
        <w:spacing w:after="0" w:line="240" w:lineRule="auto"/>
        <w:jc w:val="both"/>
        <w:rPr>
          <w:b/>
          <w:sz w:val="24"/>
          <w:szCs w:val="24"/>
        </w:rPr>
      </w:pPr>
    </w:p>
    <w:p w:rsidR="00D2351F" w:rsidRDefault="00D2351F" w:rsidP="00607F3F">
      <w:pPr>
        <w:spacing w:after="0" w:line="240" w:lineRule="auto"/>
        <w:jc w:val="both"/>
        <w:rPr>
          <w:b/>
          <w:sz w:val="24"/>
          <w:szCs w:val="24"/>
        </w:rPr>
      </w:pPr>
    </w:p>
    <w:p w:rsidR="00D2351F" w:rsidRDefault="00D2351F" w:rsidP="00607F3F">
      <w:pPr>
        <w:spacing w:after="0" w:line="240" w:lineRule="auto"/>
        <w:jc w:val="both"/>
        <w:rPr>
          <w:b/>
          <w:sz w:val="24"/>
          <w:szCs w:val="24"/>
        </w:rPr>
      </w:pPr>
    </w:p>
    <w:p w:rsidR="00D2351F" w:rsidRDefault="00D2351F" w:rsidP="00607F3F">
      <w:pPr>
        <w:spacing w:after="0" w:line="240" w:lineRule="auto"/>
        <w:jc w:val="both"/>
        <w:rPr>
          <w:b/>
          <w:sz w:val="24"/>
          <w:szCs w:val="24"/>
        </w:rPr>
      </w:pPr>
    </w:p>
    <w:p w:rsidR="00584DD8" w:rsidRDefault="00607F3F" w:rsidP="00607F3F">
      <w:pPr>
        <w:spacing w:after="0" w:line="240" w:lineRule="auto"/>
        <w:jc w:val="both"/>
        <w:rPr>
          <w:sz w:val="24"/>
          <w:szCs w:val="24"/>
        </w:rPr>
      </w:pPr>
      <w:r w:rsidRPr="00607F3F">
        <w:rPr>
          <w:b/>
          <w:sz w:val="24"/>
          <w:szCs w:val="24"/>
        </w:rPr>
        <w:t>Note</w:t>
      </w:r>
      <w:r w:rsidR="00731CAC">
        <w:rPr>
          <w:sz w:val="24"/>
          <w:szCs w:val="24"/>
        </w:rPr>
        <w:t>:</w:t>
      </w:r>
      <w:r>
        <w:rPr>
          <w:sz w:val="24"/>
          <w:szCs w:val="24"/>
        </w:rPr>
        <w:t xml:space="preserve"> this completed form i</w:t>
      </w:r>
      <w:r w:rsidR="00D2351F">
        <w:rPr>
          <w:sz w:val="24"/>
          <w:szCs w:val="24"/>
        </w:rPr>
        <w:t>s required to be included by Proponent’s with</w:t>
      </w:r>
      <w:r>
        <w:rPr>
          <w:sz w:val="24"/>
          <w:szCs w:val="24"/>
        </w:rPr>
        <w:t xml:space="preserve"> </w:t>
      </w:r>
      <w:r w:rsidR="00D2351F">
        <w:rPr>
          <w:sz w:val="24"/>
          <w:szCs w:val="24"/>
        </w:rPr>
        <w:t xml:space="preserve">its </w:t>
      </w:r>
      <w:r>
        <w:rPr>
          <w:sz w:val="24"/>
          <w:szCs w:val="24"/>
        </w:rPr>
        <w:t>RFP submission.</w:t>
      </w:r>
      <w:r w:rsidR="00D2351F">
        <w:rPr>
          <w:sz w:val="24"/>
          <w:szCs w:val="24"/>
        </w:rPr>
        <w:t xml:space="preserve">  </w:t>
      </w:r>
      <w:r w:rsidR="00C52E00">
        <w:rPr>
          <w:sz w:val="24"/>
          <w:szCs w:val="24"/>
        </w:rPr>
        <w:t>Proponents</w:t>
      </w:r>
      <w:r w:rsidR="00D2351F">
        <w:rPr>
          <w:sz w:val="24"/>
          <w:szCs w:val="24"/>
        </w:rPr>
        <w:t xml:space="preserve"> will be issued the completed form at the conclusion of the Mandatory Proponent’s Meeting.</w:t>
      </w:r>
    </w:p>
    <w:p w:rsidR="00584DD8" w:rsidRDefault="00584DD8" w:rsidP="00584DD8">
      <w:pPr>
        <w:widowControl/>
        <w:jc w:val="center"/>
        <w:rPr>
          <w:sz w:val="32"/>
          <w:szCs w:val="32"/>
        </w:rPr>
      </w:pPr>
      <w:r>
        <w:rPr>
          <w:sz w:val="24"/>
          <w:szCs w:val="24"/>
        </w:rPr>
        <w:br w:type="page"/>
      </w:r>
      <w:r w:rsidRPr="00584DD8">
        <w:rPr>
          <w:sz w:val="32"/>
          <w:szCs w:val="32"/>
        </w:rPr>
        <w:lastRenderedPageBreak/>
        <w:t>Appendix ‘E’</w:t>
      </w:r>
    </w:p>
    <w:p w:rsidR="00584DD8" w:rsidRDefault="00584DD8" w:rsidP="00584DD8">
      <w:pPr>
        <w:widowControl/>
        <w:spacing w:after="0" w:line="240" w:lineRule="auto"/>
        <w:jc w:val="center"/>
        <w:rPr>
          <w:sz w:val="32"/>
          <w:szCs w:val="32"/>
        </w:rPr>
      </w:pPr>
      <w:r>
        <w:rPr>
          <w:sz w:val="32"/>
          <w:szCs w:val="32"/>
        </w:rPr>
        <w:t>RFP and Project Schedule</w:t>
      </w:r>
    </w:p>
    <w:p w:rsidR="00584DD8" w:rsidRPr="00584DD8" w:rsidRDefault="00584DD8" w:rsidP="00584DD8">
      <w:pPr>
        <w:widowControl/>
        <w:spacing w:after="0" w:line="240" w:lineRule="auto"/>
        <w:jc w:val="center"/>
        <w:rPr>
          <w:sz w:val="24"/>
          <w:szCs w:val="24"/>
        </w:rPr>
      </w:pPr>
      <w:r w:rsidRPr="00584DD8">
        <w:rPr>
          <w:sz w:val="24"/>
          <w:szCs w:val="24"/>
        </w:rPr>
        <w:t xml:space="preserve">(All times are </w:t>
      </w:r>
      <w:r>
        <w:rPr>
          <w:sz w:val="24"/>
          <w:szCs w:val="24"/>
        </w:rPr>
        <w:t xml:space="preserve">expressed as </w:t>
      </w:r>
      <w:r w:rsidRPr="00584DD8">
        <w:rPr>
          <w:sz w:val="24"/>
          <w:szCs w:val="24"/>
        </w:rPr>
        <w:t>Alberta Time)</w:t>
      </w:r>
    </w:p>
    <w:p w:rsidR="00584DD8" w:rsidRDefault="00584DD8" w:rsidP="00584DD8">
      <w:pPr>
        <w:widowControl/>
        <w:ind w:left="1418"/>
        <w:rPr>
          <w:sz w:val="28"/>
          <w:szCs w:val="28"/>
        </w:rPr>
      </w:pPr>
    </w:p>
    <w:p w:rsidR="00584DD8" w:rsidRDefault="00584DD8" w:rsidP="00584DD8">
      <w:pPr>
        <w:widowControl/>
        <w:ind w:left="1418"/>
        <w:rPr>
          <w:sz w:val="28"/>
          <w:szCs w:val="28"/>
        </w:rPr>
      </w:pPr>
    </w:p>
    <w:p w:rsidR="00584DD8" w:rsidRPr="00584DD8" w:rsidRDefault="00584DD8" w:rsidP="00584DD8">
      <w:pPr>
        <w:widowControl/>
        <w:ind w:left="1418"/>
        <w:rPr>
          <w:sz w:val="24"/>
          <w:szCs w:val="24"/>
        </w:rPr>
      </w:pPr>
      <w:r>
        <w:rPr>
          <w:sz w:val="24"/>
          <w:szCs w:val="24"/>
        </w:rPr>
        <w:t xml:space="preserve">Issue </w:t>
      </w:r>
      <w:r w:rsidRPr="00584DD8">
        <w:rPr>
          <w:sz w:val="24"/>
          <w:szCs w:val="24"/>
        </w:rPr>
        <w:t>R</w:t>
      </w:r>
      <w:r>
        <w:rPr>
          <w:sz w:val="24"/>
          <w:szCs w:val="24"/>
        </w:rPr>
        <w:t>FP</w:t>
      </w:r>
      <w:r w:rsidRPr="00584DD8">
        <w:rPr>
          <w:sz w:val="24"/>
          <w:szCs w:val="24"/>
        </w:rPr>
        <w:tab/>
      </w:r>
      <w:r w:rsidRPr="00584DD8">
        <w:rPr>
          <w:sz w:val="24"/>
          <w:szCs w:val="24"/>
        </w:rPr>
        <w:tab/>
      </w:r>
      <w:r w:rsidRPr="00584DD8">
        <w:rPr>
          <w:sz w:val="24"/>
          <w:szCs w:val="24"/>
        </w:rPr>
        <w:tab/>
      </w:r>
      <w:r w:rsidRPr="00584DD8">
        <w:rPr>
          <w:sz w:val="24"/>
          <w:szCs w:val="24"/>
        </w:rPr>
        <w:tab/>
      </w:r>
      <w:r w:rsidRPr="00584DD8">
        <w:rPr>
          <w:sz w:val="24"/>
          <w:szCs w:val="24"/>
        </w:rPr>
        <w:tab/>
        <w:t>March 3, 2015</w:t>
      </w:r>
    </w:p>
    <w:p w:rsidR="00584DD8" w:rsidRPr="00584DD8" w:rsidRDefault="00584DD8" w:rsidP="00584DD8">
      <w:pPr>
        <w:widowControl/>
        <w:ind w:left="1418"/>
        <w:rPr>
          <w:sz w:val="24"/>
          <w:szCs w:val="24"/>
        </w:rPr>
      </w:pPr>
      <w:r w:rsidRPr="00584DD8">
        <w:rPr>
          <w:sz w:val="24"/>
          <w:szCs w:val="24"/>
        </w:rPr>
        <w:t>Arrange Proponent’s Meetings</w:t>
      </w:r>
      <w:r w:rsidRPr="00584DD8">
        <w:rPr>
          <w:sz w:val="24"/>
          <w:szCs w:val="24"/>
        </w:rPr>
        <w:tab/>
      </w:r>
      <w:r w:rsidRPr="00584DD8">
        <w:rPr>
          <w:sz w:val="24"/>
          <w:szCs w:val="24"/>
        </w:rPr>
        <w:tab/>
        <w:t>March 13, 2015 (Noon)</w:t>
      </w:r>
    </w:p>
    <w:p w:rsidR="00584DD8" w:rsidRPr="00584DD8" w:rsidRDefault="00584DD8" w:rsidP="00584DD8">
      <w:pPr>
        <w:widowControl/>
        <w:ind w:left="1418"/>
        <w:rPr>
          <w:sz w:val="24"/>
          <w:szCs w:val="24"/>
        </w:rPr>
      </w:pPr>
      <w:r w:rsidRPr="00584DD8">
        <w:rPr>
          <w:sz w:val="24"/>
          <w:szCs w:val="24"/>
        </w:rPr>
        <w:t>Mandatory Proponent’s Meetings</w:t>
      </w:r>
      <w:r w:rsidRPr="00584DD8">
        <w:rPr>
          <w:sz w:val="24"/>
          <w:szCs w:val="24"/>
        </w:rPr>
        <w:tab/>
      </w:r>
      <w:r w:rsidRPr="00584DD8">
        <w:rPr>
          <w:sz w:val="24"/>
          <w:szCs w:val="24"/>
        </w:rPr>
        <w:tab/>
        <w:t>March 16 – 20, 2015</w:t>
      </w:r>
    </w:p>
    <w:p w:rsidR="00584DD8" w:rsidRPr="00584DD8" w:rsidRDefault="00584DD8" w:rsidP="00584DD8">
      <w:pPr>
        <w:widowControl/>
        <w:ind w:left="1418"/>
        <w:rPr>
          <w:sz w:val="24"/>
          <w:szCs w:val="24"/>
        </w:rPr>
      </w:pPr>
      <w:r w:rsidRPr="00584DD8">
        <w:rPr>
          <w:sz w:val="24"/>
          <w:szCs w:val="24"/>
        </w:rPr>
        <w:t>RFP Inquiries Period Deadline</w:t>
      </w:r>
      <w:r w:rsidRPr="00584DD8">
        <w:rPr>
          <w:sz w:val="24"/>
          <w:szCs w:val="24"/>
        </w:rPr>
        <w:tab/>
      </w:r>
      <w:r w:rsidRPr="00584DD8">
        <w:rPr>
          <w:sz w:val="24"/>
          <w:szCs w:val="24"/>
        </w:rPr>
        <w:tab/>
      </w:r>
      <w:r w:rsidRPr="00584DD8">
        <w:rPr>
          <w:sz w:val="24"/>
          <w:szCs w:val="24"/>
        </w:rPr>
        <w:tab/>
        <w:t>March 27, 2015 (2pm)</w:t>
      </w:r>
    </w:p>
    <w:p w:rsidR="00584DD8" w:rsidRPr="00584DD8" w:rsidRDefault="00584DD8" w:rsidP="00584DD8">
      <w:pPr>
        <w:widowControl/>
        <w:ind w:left="1418"/>
        <w:rPr>
          <w:sz w:val="24"/>
          <w:szCs w:val="24"/>
        </w:rPr>
      </w:pPr>
      <w:r w:rsidRPr="00584DD8">
        <w:rPr>
          <w:sz w:val="24"/>
          <w:szCs w:val="24"/>
        </w:rPr>
        <w:t>RFP Addenda Issuance Deadline</w:t>
      </w:r>
      <w:r w:rsidRPr="00584DD8">
        <w:rPr>
          <w:sz w:val="24"/>
          <w:szCs w:val="24"/>
        </w:rPr>
        <w:tab/>
      </w:r>
      <w:r w:rsidRPr="00584DD8">
        <w:rPr>
          <w:sz w:val="24"/>
          <w:szCs w:val="24"/>
        </w:rPr>
        <w:tab/>
        <w:t>March 30, 2015 (4pm)</w:t>
      </w:r>
    </w:p>
    <w:p w:rsidR="00584DD8" w:rsidRPr="00584DD8" w:rsidRDefault="00584DD8" w:rsidP="00584DD8">
      <w:pPr>
        <w:widowControl/>
        <w:ind w:left="1418"/>
        <w:rPr>
          <w:sz w:val="24"/>
          <w:szCs w:val="24"/>
        </w:rPr>
      </w:pPr>
      <w:r>
        <w:rPr>
          <w:sz w:val="24"/>
          <w:szCs w:val="24"/>
        </w:rPr>
        <w:t>RFP Closing</w:t>
      </w:r>
      <w:r>
        <w:rPr>
          <w:sz w:val="24"/>
          <w:szCs w:val="24"/>
        </w:rPr>
        <w:tab/>
      </w:r>
      <w:r>
        <w:rPr>
          <w:sz w:val="24"/>
          <w:szCs w:val="24"/>
        </w:rPr>
        <w:tab/>
      </w:r>
      <w:r>
        <w:rPr>
          <w:sz w:val="24"/>
          <w:szCs w:val="24"/>
        </w:rPr>
        <w:tab/>
      </w:r>
      <w:r>
        <w:rPr>
          <w:sz w:val="24"/>
          <w:szCs w:val="24"/>
        </w:rPr>
        <w:tab/>
      </w:r>
      <w:r>
        <w:rPr>
          <w:sz w:val="24"/>
          <w:szCs w:val="24"/>
        </w:rPr>
        <w:tab/>
      </w:r>
      <w:r w:rsidRPr="00584DD8">
        <w:rPr>
          <w:sz w:val="24"/>
          <w:szCs w:val="24"/>
        </w:rPr>
        <w:t>April 1, 2015 (2pm)</w:t>
      </w:r>
    </w:p>
    <w:p w:rsidR="00584DD8" w:rsidRDefault="00584DD8" w:rsidP="00584DD8">
      <w:pPr>
        <w:widowControl/>
        <w:ind w:left="1418"/>
        <w:rPr>
          <w:sz w:val="24"/>
          <w:szCs w:val="24"/>
        </w:rPr>
      </w:pPr>
      <w:r w:rsidRPr="00584DD8">
        <w:rPr>
          <w:sz w:val="24"/>
          <w:szCs w:val="24"/>
        </w:rPr>
        <w:t>RFP Decision by Taber</w:t>
      </w:r>
      <w:r w:rsidRPr="00584DD8">
        <w:rPr>
          <w:sz w:val="24"/>
          <w:szCs w:val="24"/>
        </w:rPr>
        <w:tab/>
      </w:r>
      <w:r w:rsidRPr="00584DD8">
        <w:rPr>
          <w:sz w:val="24"/>
          <w:szCs w:val="24"/>
        </w:rPr>
        <w:tab/>
      </w:r>
      <w:r w:rsidRPr="00584DD8">
        <w:rPr>
          <w:sz w:val="24"/>
          <w:szCs w:val="24"/>
        </w:rPr>
        <w:tab/>
      </w:r>
      <w:r w:rsidRPr="00584DD8">
        <w:rPr>
          <w:sz w:val="24"/>
          <w:szCs w:val="24"/>
        </w:rPr>
        <w:tab/>
        <w:t>April 13, 2015</w:t>
      </w:r>
    </w:p>
    <w:p w:rsidR="00584DD8" w:rsidRDefault="00584DD8" w:rsidP="00584DD8">
      <w:pPr>
        <w:widowControl/>
        <w:ind w:left="1418"/>
        <w:rPr>
          <w:sz w:val="24"/>
          <w:szCs w:val="24"/>
        </w:rPr>
      </w:pPr>
      <w:r>
        <w:rPr>
          <w:sz w:val="24"/>
          <w:szCs w:val="24"/>
        </w:rPr>
        <w:t>CCDC-14 Contract Execution</w:t>
      </w:r>
      <w:r>
        <w:rPr>
          <w:sz w:val="24"/>
          <w:szCs w:val="24"/>
        </w:rPr>
        <w:tab/>
      </w:r>
      <w:r>
        <w:rPr>
          <w:sz w:val="24"/>
          <w:szCs w:val="24"/>
        </w:rPr>
        <w:tab/>
      </w:r>
      <w:r>
        <w:rPr>
          <w:sz w:val="24"/>
          <w:szCs w:val="24"/>
        </w:rPr>
        <w:tab/>
        <w:t>April 24, 2015</w:t>
      </w:r>
    </w:p>
    <w:p w:rsidR="00584DD8" w:rsidRDefault="00584DD8" w:rsidP="00584DD8">
      <w:pPr>
        <w:widowControl/>
        <w:ind w:left="1418"/>
        <w:rPr>
          <w:sz w:val="24"/>
          <w:szCs w:val="24"/>
        </w:rPr>
      </w:pPr>
      <w:r>
        <w:rPr>
          <w:sz w:val="24"/>
          <w:szCs w:val="24"/>
        </w:rPr>
        <w:t>Large Ice Arena Opening</w:t>
      </w:r>
      <w:r>
        <w:rPr>
          <w:sz w:val="24"/>
          <w:szCs w:val="24"/>
        </w:rPr>
        <w:tab/>
      </w:r>
      <w:r>
        <w:rPr>
          <w:sz w:val="24"/>
          <w:szCs w:val="24"/>
        </w:rPr>
        <w:tab/>
      </w:r>
      <w:r>
        <w:rPr>
          <w:sz w:val="24"/>
          <w:szCs w:val="24"/>
        </w:rPr>
        <w:tab/>
        <w:t>August 9, 2015</w:t>
      </w:r>
    </w:p>
    <w:p w:rsidR="00584DD8" w:rsidRDefault="00584DD8" w:rsidP="00584DD8">
      <w:pPr>
        <w:widowControl/>
        <w:ind w:left="1418"/>
        <w:rPr>
          <w:sz w:val="24"/>
          <w:szCs w:val="24"/>
        </w:rPr>
      </w:pPr>
      <w:r>
        <w:rPr>
          <w:sz w:val="24"/>
          <w:szCs w:val="24"/>
        </w:rPr>
        <w:t>Small Ice Arena Opening</w:t>
      </w:r>
      <w:r>
        <w:rPr>
          <w:sz w:val="24"/>
          <w:szCs w:val="24"/>
        </w:rPr>
        <w:tab/>
      </w:r>
      <w:r>
        <w:rPr>
          <w:sz w:val="24"/>
          <w:szCs w:val="24"/>
        </w:rPr>
        <w:tab/>
      </w:r>
      <w:r>
        <w:rPr>
          <w:sz w:val="24"/>
          <w:szCs w:val="24"/>
        </w:rPr>
        <w:tab/>
        <w:t xml:space="preserve">September 28, 2015 </w:t>
      </w:r>
    </w:p>
    <w:p w:rsidR="00584DD8" w:rsidRDefault="00584DD8" w:rsidP="00584DD8">
      <w:pPr>
        <w:widowControl/>
        <w:ind w:left="1418"/>
        <w:rPr>
          <w:sz w:val="24"/>
          <w:szCs w:val="24"/>
        </w:rPr>
      </w:pPr>
      <w:r>
        <w:rPr>
          <w:sz w:val="24"/>
          <w:szCs w:val="24"/>
        </w:rPr>
        <w:t>Substantial Completion</w:t>
      </w:r>
      <w:r>
        <w:rPr>
          <w:sz w:val="24"/>
          <w:szCs w:val="24"/>
        </w:rPr>
        <w:tab/>
      </w:r>
      <w:r>
        <w:rPr>
          <w:sz w:val="24"/>
          <w:szCs w:val="24"/>
        </w:rPr>
        <w:tab/>
      </w:r>
      <w:r>
        <w:rPr>
          <w:sz w:val="24"/>
          <w:szCs w:val="24"/>
        </w:rPr>
        <w:tab/>
        <w:t>October 24, 2015</w:t>
      </w:r>
    </w:p>
    <w:p w:rsidR="00584DD8" w:rsidRPr="00584DD8" w:rsidRDefault="00316ED6" w:rsidP="00584DD8">
      <w:pPr>
        <w:widowControl/>
        <w:ind w:left="1418"/>
        <w:rPr>
          <w:sz w:val="24"/>
          <w:szCs w:val="24"/>
        </w:rPr>
      </w:pPr>
      <w:r>
        <w:rPr>
          <w:sz w:val="24"/>
          <w:szCs w:val="24"/>
        </w:rPr>
        <w:t>Record Drawings Submission D</w:t>
      </w:r>
      <w:r w:rsidR="00584DD8">
        <w:rPr>
          <w:sz w:val="24"/>
          <w:szCs w:val="24"/>
        </w:rPr>
        <w:t>eadline</w:t>
      </w:r>
      <w:r w:rsidR="00584DD8">
        <w:rPr>
          <w:sz w:val="24"/>
          <w:szCs w:val="24"/>
        </w:rPr>
        <w:tab/>
      </w:r>
      <w:r>
        <w:rPr>
          <w:sz w:val="24"/>
          <w:szCs w:val="24"/>
        </w:rPr>
        <w:t>1 mo. from Substantial Completion</w:t>
      </w:r>
    </w:p>
    <w:sectPr w:rsidR="00584DD8" w:rsidRPr="00584DD8" w:rsidSect="00500B72">
      <w:footerReference w:type="default" r:id="rId15"/>
      <w:footerReference w:type="first" r:id="rId16"/>
      <w:pgSz w:w="12240" w:h="15840"/>
      <w:pgMar w:top="1440" w:right="1467"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2C" w:rsidRDefault="00C5112C" w:rsidP="00311FE9">
      <w:pPr>
        <w:spacing w:after="0" w:line="240" w:lineRule="auto"/>
      </w:pPr>
      <w:r>
        <w:separator/>
      </w:r>
    </w:p>
  </w:endnote>
  <w:endnote w:type="continuationSeparator" w:id="0">
    <w:p w:rsidR="00C5112C" w:rsidRDefault="00C5112C" w:rsidP="0031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2C" w:rsidRDefault="00C5112C">
    <w:pPr>
      <w:pStyle w:val="Footer"/>
      <w:jc w:val="right"/>
    </w:pPr>
  </w:p>
  <w:p w:rsidR="00C5112C" w:rsidRDefault="00C51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624502"/>
      <w:docPartObj>
        <w:docPartGallery w:val="Page Numbers (Bottom of Page)"/>
        <w:docPartUnique/>
      </w:docPartObj>
    </w:sdtPr>
    <w:sdtEndPr>
      <w:rPr>
        <w:noProof/>
      </w:rPr>
    </w:sdtEndPr>
    <w:sdtContent>
      <w:p w:rsidR="00C5112C" w:rsidRDefault="00C5112C">
        <w:pPr>
          <w:pStyle w:val="Footer"/>
          <w:jc w:val="right"/>
        </w:pPr>
        <w:r>
          <w:fldChar w:fldCharType="begin"/>
        </w:r>
        <w:r>
          <w:instrText xml:space="preserve"> PAGE   \* MERGEFORMAT </w:instrText>
        </w:r>
        <w:r>
          <w:fldChar w:fldCharType="separate"/>
        </w:r>
        <w:r w:rsidR="003459D7">
          <w:rPr>
            <w:noProof/>
          </w:rPr>
          <w:t>2</w:t>
        </w:r>
        <w:r>
          <w:rPr>
            <w:noProof/>
          </w:rPr>
          <w:fldChar w:fldCharType="end"/>
        </w:r>
      </w:p>
    </w:sdtContent>
  </w:sdt>
  <w:p w:rsidR="00C5112C" w:rsidRDefault="00C511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882961"/>
      <w:docPartObj>
        <w:docPartGallery w:val="Page Numbers (Bottom of Page)"/>
        <w:docPartUnique/>
      </w:docPartObj>
    </w:sdtPr>
    <w:sdtEndPr>
      <w:rPr>
        <w:noProof/>
      </w:rPr>
    </w:sdtEndPr>
    <w:sdtContent>
      <w:p w:rsidR="00C5112C" w:rsidRDefault="00C5112C">
        <w:pPr>
          <w:pStyle w:val="Footer"/>
          <w:jc w:val="right"/>
        </w:pPr>
        <w:r>
          <w:fldChar w:fldCharType="begin"/>
        </w:r>
        <w:r>
          <w:instrText xml:space="preserve"> PAGE   \* MERGEFORMAT </w:instrText>
        </w:r>
        <w:r>
          <w:fldChar w:fldCharType="separate"/>
        </w:r>
        <w:r w:rsidR="003459D7">
          <w:rPr>
            <w:noProof/>
          </w:rPr>
          <w:t>1</w:t>
        </w:r>
        <w:r>
          <w:rPr>
            <w:noProof/>
          </w:rPr>
          <w:fldChar w:fldCharType="end"/>
        </w:r>
      </w:p>
    </w:sdtContent>
  </w:sdt>
  <w:p w:rsidR="00C5112C" w:rsidRDefault="00C51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2C" w:rsidRDefault="00C5112C" w:rsidP="00311FE9">
      <w:pPr>
        <w:spacing w:after="0" w:line="240" w:lineRule="auto"/>
      </w:pPr>
      <w:r>
        <w:separator/>
      </w:r>
    </w:p>
  </w:footnote>
  <w:footnote w:type="continuationSeparator" w:id="0">
    <w:p w:rsidR="00C5112C" w:rsidRDefault="00C5112C" w:rsidP="00311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5A1"/>
    <w:multiLevelType w:val="hybridMultilevel"/>
    <w:tmpl w:val="6598162E"/>
    <w:lvl w:ilvl="0" w:tplc="5E30E752">
      <w:start w:val="1"/>
      <w:numFmt w:val="lowerLetter"/>
      <w:lvlText w:val="%1)"/>
      <w:lvlJc w:val="left"/>
      <w:pPr>
        <w:ind w:left="1494" w:hanging="360"/>
      </w:pPr>
      <w:rPr>
        <w:rFonts w:asciiTheme="minorHAnsi" w:eastAsia="Arial Unicode MS" w:hAnsiTheme="minorHAnsi" w:cs="Arial"/>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
    <w:nsid w:val="096E7EB6"/>
    <w:multiLevelType w:val="hybridMultilevel"/>
    <w:tmpl w:val="BA4A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C4471E"/>
    <w:multiLevelType w:val="hybridMultilevel"/>
    <w:tmpl w:val="880CC63A"/>
    <w:lvl w:ilvl="0" w:tplc="37EE2660">
      <w:start w:val="1"/>
      <w:numFmt w:val="lowerLetter"/>
      <w:lvlText w:val="%1)"/>
      <w:lvlJc w:val="left"/>
      <w:pPr>
        <w:ind w:left="1440" w:hanging="360"/>
      </w:pPr>
      <w:rPr>
        <w:rFonts w:asciiTheme="minorHAnsi" w:eastAsiaTheme="minorHAnsi" w:hAnsiTheme="minorHAnsi" w:cstheme="minorBid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AD4247F"/>
    <w:multiLevelType w:val="hybridMultilevel"/>
    <w:tmpl w:val="9CAE3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165EF3"/>
    <w:multiLevelType w:val="hybridMultilevel"/>
    <w:tmpl w:val="9C70FDB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0F6F4B39"/>
    <w:multiLevelType w:val="hybridMultilevel"/>
    <w:tmpl w:val="6324D2D4"/>
    <w:lvl w:ilvl="0" w:tplc="848C643A">
      <w:start w:val="1"/>
      <w:numFmt w:val="lowerLetter"/>
      <w:lvlText w:val="%1)"/>
      <w:lvlJc w:val="left"/>
      <w:pPr>
        <w:ind w:left="1446" w:hanging="360"/>
      </w:pPr>
      <w:rPr>
        <w:rFonts w:asciiTheme="minorHAnsi" w:eastAsia="Arial Unicode MS" w:hAnsiTheme="minorHAnsi" w:cs="Arial"/>
      </w:r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6">
    <w:nsid w:val="0FCE0E61"/>
    <w:multiLevelType w:val="hybridMultilevel"/>
    <w:tmpl w:val="9C70FDB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12B42D95"/>
    <w:multiLevelType w:val="hybridMultilevel"/>
    <w:tmpl w:val="EABE17C2"/>
    <w:lvl w:ilvl="0" w:tplc="D39A51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769B7"/>
    <w:multiLevelType w:val="hybridMultilevel"/>
    <w:tmpl w:val="E59E8068"/>
    <w:lvl w:ilvl="0" w:tplc="B41C3B3C">
      <w:start w:val="1"/>
      <w:numFmt w:val="lowerLetter"/>
      <w:lvlText w:val="%1)"/>
      <w:lvlJc w:val="left"/>
      <w:pPr>
        <w:ind w:left="1446" w:hanging="360"/>
      </w:pPr>
      <w:rPr>
        <w:rFonts w:asciiTheme="minorHAnsi" w:eastAsiaTheme="minorHAnsi" w:hAnsiTheme="minorHAnsi" w:cstheme="minorBidi"/>
      </w:r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9">
    <w:nsid w:val="156A2D3E"/>
    <w:multiLevelType w:val="multilevel"/>
    <w:tmpl w:val="C73E4C7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6881403"/>
    <w:multiLevelType w:val="hybridMultilevel"/>
    <w:tmpl w:val="9F724B1A"/>
    <w:lvl w:ilvl="0" w:tplc="18467F8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186F21C5"/>
    <w:multiLevelType w:val="hybridMultilevel"/>
    <w:tmpl w:val="BA8E60AE"/>
    <w:lvl w:ilvl="0" w:tplc="89982FE8">
      <w:start w:val="1"/>
      <w:numFmt w:val="lowerLetter"/>
      <w:lvlText w:val="%1)"/>
      <w:lvlJc w:val="left"/>
      <w:pPr>
        <w:ind w:left="1440" w:hanging="360"/>
      </w:pPr>
      <w:rPr>
        <w:rFonts w:asciiTheme="minorHAnsi" w:eastAsiaTheme="minorHAnsi" w:hAnsiTheme="minorHAnsi" w:cstheme="minorBid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1D0A51C4"/>
    <w:multiLevelType w:val="hybridMultilevel"/>
    <w:tmpl w:val="FFE0E386"/>
    <w:lvl w:ilvl="0" w:tplc="1009000D">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nsid w:val="1EA55D98"/>
    <w:multiLevelType w:val="hybridMultilevel"/>
    <w:tmpl w:val="C0E21F5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7297FB0"/>
    <w:multiLevelType w:val="hybridMultilevel"/>
    <w:tmpl w:val="F8766E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2F127FBE"/>
    <w:multiLevelType w:val="hybridMultilevel"/>
    <w:tmpl w:val="AFB2E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6">
    <w:nsid w:val="3704573A"/>
    <w:multiLevelType w:val="hybridMultilevel"/>
    <w:tmpl w:val="5314878C"/>
    <w:lvl w:ilvl="0" w:tplc="742C5D46">
      <w:start w:val="1"/>
      <w:numFmt w:val="lowerLetter"/>
      <w:lvlText w:val="%1)"/>
      <w:lvlJc w:val="left"/>
      <w:pPr>
        <w:ind w:left="1440" w:hanging="360"/>
      </w:pPr>
      <w:rPr>
        <w:rFonts w:asciiTheme="minorHAnsi" w:eastAsia="Arial Unicode MS" w:hAnsiTheme="minorHAnsi" w:cs="Arial"/>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37336271"/>
    <w:multiLevelType w:val="hybridMultilevel"/>
    <w:tmpl w:val="53E009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77A737B"/>
    <w:multiLevelType w:val="hybridMultilevel"/>
    <w:tmpl w:val="1AD6CA4C"/>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3B305057"/>
    <w:multiLevelType w:val="hybridMultilevel"/>
    <w:tmpl w:val="57BC2D92"/>
    <w:lvl w:ilvl="0" w:tplc="B8F04780">
      <w:start w:val="1"/>
      <w:numFmt w:val="lowerLetter"/>
      <w:lvlText w:val="%1)"/>
      <w:lvlJc w:val="left"/>
      <w:pPr>
        <w:ind w:left="1440" w:hanging="360"/>
      </w:pPr>
      <w:rPr>
        <w:rFonts w:asciiTheme="minorHAnsi" w:eastAsia="Arial Unicode MS" w:hAnsiTheme="minorHAnsi" w:cs="Arial"/>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3DBA5852"/>
    <w:multiLevelType w:val="hybridMultilevel"/>
    <w:tmpl w:val="22DA55B2"/>
    <w:lvl w:ilvl="0" w:tplc="10090001">
      <w:start w:val="1"/>
      <w:numFmt w:val="bullet"/>
      <w:lvlText w:val=""/>
      <w:lvlJc w:val="left"/>
      <w:pPr>
        <w:ind w:left="2166" w:hanging="360"/>
      </w:pPr>
      <w:rPr>
        <w:rFonts w:ascii="Symbol" w:hAnsi="Symbol" w:hint="default"/>
      </w:rPr>
    </w:lvl>
    <w:lvl w:ilvl="1" w:tplc="10090003" w:tentative="1">
      <w:start w:val="1"/>
      <w:numFmt w:val="bullet"/>
      <w:lvlText w:val="o"/>
      <w:lvlJc w:val="left"/>
      <w:pPr>
        <w:ind w:left="2886" w:hanging="360"/>
      </w:pPr>
      <w:rPr>
        <w:rFonts w:ascii="Courier New" w:hAnsi="Courier New" w:cs="Courier New" w:hint="default"/>
      </w:rPr>
    </w:lvl>
    <w:lvl w:ilvl="2" w:tplc="10090005" w:tentative="1">
      <w:start w:val="1"/>
      <w:numFmt w:val="bullet"/>
      <w:lvlText w:val=""/>
      <w:lvlJc w:val="left"/>
      <w:pPr>
        <w:ind w:left="3606" w:hanging="360"/>
      </w:pPr>
      <w:rPr>
        <w:rFonts w:ascii="Wingdings" w:hAnsi="Wingdings" w:hint="default"/>
      </w:rPr>
    </w:lvl>
    <w:lvl w:ilvl="3" w:tplc="10090001" w:tentative="1">
      <w:start w:val="1"/>
      <w:numFmt w:val="bullet"/>
      <w:lvlText w:val=""/>
      <w:lvlJc w:val="left"/>
      <w:pPr>
        <w:ind w:left="4326" w:hanging="360"/>
      </w:pPr>
      <w:rPr>
        <w:rFonts w:ascii="Symbol" w:hAnsi="Symbol" w:hint="default"/>
      </w:rPr>
    </w:lvl>
    <w:lvl w:ilvl="4" w:tplc="10090003" w:tentative="1">
      <w:start w:val="1"/>
      <w:numFmt w:val="bullet"/>
      <w:lvlText w:val="o"/>
      <w:lvlJc w:val="left"/>
      <w:pPr>
        <w:ind w:left="5046" w:hanging="360"/>
      </w:pPr>
      <w:rPr>
        <w:rFonts w:ascii="Courier New" w:hAnsi="Courier New" w:cs="Courier New" w:hint="default"/>
      </w:rPr>
    </w:lvl>
    <w:lvl w:ilvl="5" w:tplc="10090005" w:tentative="1">
      <w:start w:val="1"/>
      <w:numFmt w:val="bullet"/>
      <w:lvlText w:val=""/>
      <w:lvlJc w:val="left"/>
      <w:pPr>
        <w:ind w:left="5766" w:hanging="360"/>
      </w:pPr>
      <w:rPr>
        <w:rFonts w:ascii="Wingdings" w:hAnsi="Wingdings" w:hint="default"/>
      </w:rPr>
    </w:lvl>
    <w:lvl w:ilvl="6" w:tplc="10090001" w:tentative="1">
      <w:start w:val="1"/>
      <w:numFmt w:val="bullet"/>
      <w:lvlText w:val=""/>
      <w:lvlJc w:val="left"/>
      <w:pPr>
        <w:ind w:left="6486" w:hanging="360"/>
      </w:pPr>
      <w:rPr>
        <w:rFonts w:ascii="Symbol" w:hAnsi="Symbol" w:hint="default"/>
      </w:rPr>
    </w:lvl>
    <w:lvl w:ilvl="7" w:tplc="10090003" w:tentative="1">
      <w:start w:val="1"/>
      <w:numFmt w:val="bullet"/>
      <w:lvlText w:val="o"/>
      <w:lvlJc w:val="left"/>
      <w:pPr>
        <w:ind w:left="7206" w:hanging="360"/>
      </w:pPr>
      <w:rPr>
        <w:rFonts w:ascii="Courier New" w:hAnsi="Courier New" w:cs="Courier New" w:hint="default"/>
      </w:rPr>
    </w:lvl>
    <w:lvl w:ilvl="8" w:tplc="10090005" w:tentative="1">
      <w:start w:val="1"/>
      <w:numFmt w:val="bullet"/>
      <w:lvlText w:val=""/>
      <w:lvlJc w:val="left"/>
      <w:pPr>
        <w:ind w:left="7926" w:hanging="360"/>
      </w:pPr>
      <w:rPr>
        <w:rFonts w:ascii="Wingdings" w:hAnsi="Wingdings" w:hint="default"/>
      </w:rPr>
    </w:lvl>
  </w:abstractNum>
  <w:abstractNum w:abstractNumId="21">
    <w:nsid w:val="3FFD1B2D"/>
    <w:multiLevelType w:val="hybridMultilevel"/>
    <w:tmpl w:val="7248A65C"/>
    <w:lvl w:ilvl="0" w:tplc="D51C281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2865151"/>
    <w:multiLevelType w:val="hybridMultilevel"/>
    <w:tmpl w:val="55645522"/>
    <w:lvl w:ilvl="0" w:tplc="7B18EA6A">
      <w:start w:val="1"/>
      <w:numFmt w:val="lowerLetter"/>
      <w:lvlText w:val="%1)"/>
      <w:lvlJc w:val="left"/>
      <w:pPr>
        <w:ind w:left="1440" w:hanging="360"/>
      </w:pPr>
      <w:rPr>
        <w:rFonts w:asciiTheme="minorHAnsi" w:eastAsia="Arial Unicode MS" w:hAnsiTheme="minorHAnsi" w:cs="Arial"/>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42A73656"/>
    <w:multiLevelType w:val="hybridMultilevel"/>
    <w:tmpl w:val="5D12EA0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4">
    <w:nsid w:val="44A11735"/>
    <w:multiLevelType w:val="hybridMultilevel"/>
    <w:tmpl w:val="20EA06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5">
    <w:nsid w:val="44A11E01"/>
    <w:multiLevelType w:val="hybridMultilevel"/>
    <w:tmpl w:val="8B6AF4A2"/>
    <w:lvl w:ilvl="0" w:tplc="252C936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nsid w:val="46741768"/>
    <w:multiLevelType w:val="hybridMultilevel"/>
    <w:tmpl w:val="557260D6"/>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7">
    <w:nsid w:val="491C7F68"/>
    <w:multiLevelType w:val="hybridMultilevel"/>
    <w:tmpl w:val="1C28761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nsid w:val="49DC45C8"/>
    <w:multiLevelType w:val="hybridMultilevel"/>
    <w:tmpl w:val="90DA75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A00185A"/>
    <w:multiLevelType w:val="hybridMultilevel"/>
    <w:tmpl w:val="CA245E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DC966B8"/>
    <w:multiLevelType w:val="hybridMultilevel"/>
    <w:tmpl w:val="F5D455AC"/>
    <w:lvl w:ilvl="0" w:tplc="10090001">
      <w:start w:val="1"/>
      <w:numFmt w:val="bullet"/>
      <w:lvlText w:val=""/>
      <w:lvlJc w:val="left"/>
      <w:pPr>
        <w:ind w:left="2166" w:hanging="360"/>
      </w:pPr>
      <w:rPr>
        <w:rFonts w:ascii="Symbol" w:hAnsi="Symbol" w:hint="default"/>
      </w:rPr>
    </w:lvl>
    <w:lvl w:ilvl="1" w:tplc="10090003" w:tentative="1">
      <w:start w:val="1"/>
      <w:numFmt w:val="bullet"/>
      <w:lvlText w:val="o"/>
      <w:lvlJc w:val="left"/>
      <w:pPr>
        <w:ind w:left="2886" w:hanging="360"/>
      </w:pPr>
      <w:rPr>
        <w:rFonts w:ascii="Courier New" w:hAnsi="Courier New" w:cs="Courier New" w:hint="default"/>
      </w:rPr>
    </w:lvl>
    <w:lvl w:ilvl="2" w:tplc="10090005" w:tentative="1">
      <w:start w:val="1"/>
      <w:numFmt w:val="bullet"/>
      <w:lvlText w:val=""/>
      <w:lvlJc w:val="left"/>
      <w:pPr>
        <w:ind w:left="3606" w:hanging="360"/>
      </w:pPr>
      <w:rPr>
        <w:rFonts w:ascii="Wingdings" w:hAnsi="Wingdings" w:hint="default"/>
      </w:rPr>
    </w:lvl>
    <w:lvl w:ilvl="3" w:tplc="10090001" w:tentative="1">
      <w:start w:val="1"/>
      <w:numFmt w:val="bullet"/>
      <w:lvlText w:val=""/>
      <w:lvlJc w:val="left"/>
      <w:pPr>
        <w:ind w:left="4326" w:hanging="360"/>
      </w:pPr>
      <w:rPr>
        <w:rFonts w:ascii="Symbol" w:hAnsi="Symbol" w:hint="default"/>
      </w:rPr>
    </w:lvl>
    <w:lvl w:ilvl="4" w:tplc="10090003" w:tentative="1">
      <w:start w:val="1"/>
      <w:numFmt w:val="bullet"/>
      <w:lvlText w:val="o"/>
      <w:lvlJc w:val="left"/>
      <w:pPr>
        <w:ind w:left="5046" w:hanging="360"/>
      </w:pPr>
      <w:rPr>
        <w:rFonts w:ascii="Courier New" w:hAnsi="Courier New" w:cs="Courier New" w:hint="default"/>
      </w:rPr>
    </w:lvl>
    <w:lvl w:ilvl="5" w:tplc="10090005" w:tentative="1">
      <w:start w:val="1"/>
      <w:numFmt w:val="bullet"/>
      <w:lvlText w:val=""/>
      <w:lvlJc w:val="left"/>
      <w:pPr>
        <w:ind w:left="5766" w:hanging="360"/>
      </w:pPr>
      <w:rPr>
        <w:rFonts w:ascii="Wingdings" w:hAnsi="Wingdings" w:hint="default"/>
      </w:rPr>
    </w:lvl>
    <w:lvl w:ilvl="6" w:tplc="10090001" w:tentative="1">
      <w:start w:val="1"/>
      <w:numFmt w:val="bullet"/>
      <w:lvlText w:val=""/>
      <w:lvlJc w:val="left"/>
      <w:pPr>
        <w:ind w:left="6486" w:hanging="360"/>
      </w:pPr>
      <w:rPr>
        <w:rFonts w:ascii="Symbol" w:hAnsi="Symbol" w:hint="default"/>
      </w:rPr>
    </w:lvl>
    <w:lvl w:ilvl="7" w:tplc="10090003" w:tentative="1">
      <w:start w:val="1"/>
      <w:numFmt w:val="bullet"/>
      <w:lvlText w:val="o"/>
      <w:lvlJc w:val="left"/>
      <w:pPr>
        <w:ind w:left="7206" w:hanging="360"/>
      </w:pPr>
      <w:rPr>
        <w:rFonts w:ascii="Courier New" w:hAnsi="Courier New" w:cs="Courier New" w:hint="default"/>
      </w:rPr>
    </w:lvl>
    <w:lvl w:ilvl="8" w:tplc="10090005" w:tentative="1">
      <w:start w:val="1"/>
      <w:numFmt w:val="bullet"/>
      <w:lvlText w:val=""/>
      <w:lvlJc w:val="left"/>
      <w:pPr>
        <w:ind w:left="7926" w:hanging="360"/>
      </w:pPr>
      <w:rPr>
        <w:rFonts w:ascii="Wingdings" w:hAnsi="Wingdings" w:hint="default"/>
      </w:rPr>
    </w:lvl>
  </w:abstractNum>
  <w:abstractNum w:abstractNumId="31">
    <w:nsid w:val="4DE218D9"/>
    <w:multiLevelType w:val="hybridMultilevel"/>
    <w:tmpl w:val="278A4CD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2">
    <w:nsid w:val="4FC5745D"/>
    <w:multiLevelType w:val="multilevel"/>
    <w:tmpl w:val="FA40321E"/>
    <w:lvl w:ilvl="0">
      <w:start w:val="1"/>
      <w:numFmt w:val="decimal"/>
      <w:lvlText w:val="%1.0"/>
      <w:lvlJc w:val="left"/>
      <w:pPr>
        <w:ind w:left="81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58F44603"/>
    <w:multiLevelType w:val="hybridMultilevel"/>
    <w:tmpl w:val="30FA72A8"/>
    <w:lvl w:ilvl="0" w:tplc="1009000D">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nsid w:val="5946138A"/>
    <w:multiLevelType w:val="hybridMultilevel"/>
    <w:tmpl w:val="5DEC7D4C"/>
    <w:lvl w:ilvl="0" w:tplc="484864A6">
      <w:start w:val="1"/>
      <w:numFmt w:val="lowerLetter"/>
      <w:lvlText w:val="%1)"/>
      <w:lvlJc w:val="left"/>
      <w:pPr>
        <w:ind w:left="1446" w:hanging="360"/>
      </w:pPr>
      <w:rPr>
        <w:rFonts w:asciiTheme="minorHAnsi" w:eastAsia="Arial Unicode MS" w:hAnsiTheme="minorHAnsi" w:cs="Arial"/>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35">
    <w:nsid w:val="5A05493F"/>
    <w:multiLevelType w:val="multilevel"/>
    <w:tmpl w:val="723E3E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B82647E"/>
    <w:multiLevelType w:val="hybridMultilevel"/>
    <w:tmpl w:val="40D2066E"/>
    <w:lvl w:ilvl="0" w:tplc="F3C6BB4E">
      <w:start w:val="1"/>
      <w:numFmt w:val="lowerLetter"/>
      <w:lvlText w:val="%1)"/>
      <w:lvlJc w:val="left"/>
      <w:pPr>
        <w:ind w:left="1440" w:hanging="360"/>
      </w:pPr>
      <w:rPr>
        <w:rFonts w:asciiTheme="minorHAnsi" w:eastAsiaTheme="minorHAnsi" w:hAnsiTheme="minorHAnsi" w:cstheme="minorBidi"/>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nsid w:val="60932C55"/>
    <w:multiLevelType w:val="hybridMultilevel"/>
    <w:tmpl w:val="16C6006E"/>
    <w:lvl w:ilvl="0" w:tplc="ED2EAD0C">
      <w:start w:val="1"/>
      <w:numFmt w:val="lowerLetter"/>
      <w:lvlText w:val="%1)"/>
      <w:lvlJc w:val="left"/>
      <w:pPr>
        <w:ind w:left="1440" w:hanging="360"/>
      </w:pPr>
      <w:rPr>
        <w:rFonts w:asciiTheme="minorHAnsi" w:eastAsia="Arial Unicode MS" w:hAnsiTheme="minorHAnsi" w:cs="Arial"/>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nsid w:val="61E72DB6"/>
    <w:multiLevelType w:val="hybridMultilevel"/>
    <w:tmpl w:val="9A9606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2634875"/>
    <w:multiLevelType w:val="hybridMultilevel"/>
    <w:tmpl w:val="DEF4F81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5E84591"/>
    <w:multiLevelType w:val="hybridMultilevel"/>
    <w:tmpl w:val="FED4AB96"/>
    <w:lvl w:ilvl="0" w:tplc="10090001">
      <w:start w:val="1"/>
      <w:numFmt w:val="bullet"/>
      <w:lvlText w:val=""/>
      <w:lvlJc w:val="left"/>
      <w:pPr>
        <w:ind w:left="2166" w:hanging="360"/>
      </w:pPr>
      <w:rPr>
        <w:rFonts w:ascii="Symbol" w:hAnsi="Symbol" w:hint="default"/>
      </w:rPr>
    </w:lvl>
    <w:lvl w:ilvl="1" w:tplc="10090003" w:tentative="1">
      <w:start w:val="1"/>
      <w:numFmt w:val="bullet"/>
      <w:lvlText w:val="o"/>
      <w:lvlJc w:val="left"/>
      <w:pPr>
        <w:ind w:left="2886" w:hanging="360"/>
      </w:pPr>
      <w:rPr>
        <w:rFonts w:ascii="Courier New" w:hAnsi="Courier New" w:cs="Courier New" w:hint="default"/>
      </w:rPr>
    </w:lvl>
    <w:lvl w:ilvl="2" w:tplc="10090005" w:tentative="1">
      <w:start w:val="1"/>
      <w:numFmt w:val="bullet"/>
      <w:lvlText w:val=""/>
      <w:lvlJc w:val="left"/>
      <w:pPr>
        <w:ind w:left="3606" w:hanging="360"/>
      </w:pPr>
      <w:rPr>
        <w:rFonts w:ascii="Wingdings" w:hAnsi="Wingdings" w:hint="default"/>
      </w:rPr>
    </w:lvl>
    <w:lvl w:ilvl="3" w:tplc="10090001" w:tentative="1">
      <w:start w:val="1"/>
      <w:numFmt w:val="bullet"/>
      <w:lvlText w:val=""/>
      <w:lvlJc w:val="left"/>
      <w:pPr>
        <w:ind w:left="4326" w:hanging="360"/>
      </w:pPr>
      <w:rPr>
        <w:rFonts w:ascii="Symbol" w:hAnsi="Symbol" w:hint="default"/>
      </w:rPr>
    </w:lvl>
    <w:lvl w:ilvl="4" w:tplc="10090003" w:tentative="1">
      <w:start w:val="1"/>
      <w:numFmt w:val="bullet"/>
      <w:lvlText w:val="o"/>
      <w:lvlJc w:val="left"/>
      <w:pPr>
        <w:ind w:left="5046" w:hanging="360"/>
      </w:pPr>
      <w:rPr>
        <w:rFonts w:ascii="Courier New" w:hAnsi="Courier New" w:cs="Courier New" w:hint="default"/>
      </w:rPr>
    </w:lvl>
    <w:lvl w:ilvl="5" w:tplc="10090005" w:tentative="1">
      <w:start w:val="1"/>
      <w:numFmt w:val="bullet"/>
      <w:lvlText w:val=""/>
      <w:lvlJc w:val="left"/>
      <w:pPr>
        <w:ind w:left="5766" w:hanging="360"/>
      </w:pPr>
      <w:rPr>
        <w:rFonts w:ascii="Wingdings" w:hAnsi="Wingdings" w:hint="default"/>
      </w:rPr>
    </w:lvl>
    <w:lvl w:ilvl="6" w:tplc="10090001" w:tentative="1">
      <w:start w:val="1"/>
      <w:numFmt w:val="bullet"/>
      <w:lvlText w:val=""/>
      <w:lvlJc w:val="left"/>
      <w:pPr>
        <w:ind w:left="6486" w:hanging="360"/>
      </w:pPr>
      <w:rPr>
        <w:rFonts w:ascii="Symbol" w:hAnsi="Symbol" w:hint="default"/>
      </w:rPr>
    </w:lvl>
    <w:lvl w:ilvl="7" w:tplc="10090003" w:tentative="1">
      <w:start w:val="1"/>
      <w:numFmt w:val="bullet"/>
      <w:lvlText w:val="o"/>
      <w:lvlJc w:val="left"/>
      <w:pPr>
        <w:ind w:left="7206" w:hanging="360"/>
      </w:pPr>
      <w:rPr>
        <w:rFonts w:ascii="Courier New" w:hAnsi="Courier New" w:cs="Courier New" w:hint="default"/>
      </w:rPr>
    </w:lvl>
    <w:lvl w:ilvl="8" w:tplc="10090005" w:tentative="1">
      <w:start w:val="1"/>
      <w:numFmt w:val="bullet"/>
      <w:lvlText w:val=""/>
      <w:lvlJc w:val="left"/>
      <w:pPr>
        <w:ind w:left="7926" w:hanging="360"/>
      </w:pPr>
      <w:rPr>
        <w:rFonts w:ascii="Wingdings" w:hAnsi="Wingdings" w:hint="default"/>
      </w:rPr>
    </w:lvl>
  </w:abstractNum>
  <w:abstractNum w:abstractNumId="41">
    <w:nsid w:val="693858D5"/>
    <w:multiLevelType w:val="hybridMultilevel"/>
    <w:tmpl w:val="32568012"/>
    <w:lvl w:ilvl="0" w:tplc="FF980B7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nsid w:val="6D231DC7"/>
    <w:multiLevelType w:val="hybridMultilevel"/>
    <w:tmpl w:val="77264A68"/>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3">
    <w:nsid w:val="78C44C88"/>
    <w:multiLevelType w:val="hybridMultilevel"/>
    <w:tmpl w:val="5228556A"/>
    <w:lvl w:ilvl="0" w:tplc="4C667C8A">
      <w:start w:val="1"/>
      <w:numFmt w:val="lowerLetter"/>
      <w:lvlText w:val="%1)"/>
      <w:lvlJc w:val="left"/>
      <w:pPr>
        <w:ind w:left="1434" w:hanging="360"/>
      </w:pPr>
      <w:rPr>
        <w:rFonts w:asciiTheme="minorHAnsi" w:eastAsia="Arial Unicode MS" w:hAnsiTheme="minorHAnsi" w:cs="Arial"/>
      </w:rPr>
    </w:lvl>
    <w:lvl w:ilvl="1" w:tplc="10090019" w:tentative="1">
      <w:start w:val="1"/>
      <w:numFmt w:val="lowerLetter"/>
      <w:lvlText w:val="%2."/>
      <w:lvlJc w:val="left"/>
      <w:pPr>
        <w:ind w:left="2154" w:hanging="360"/>
      </w:pPr>
    </w:lvl>
    <w:lvl w:ilvl="2" w:tplc="1009001B" w:tentative="1">
      <w:start w:val="1"/>
      <w:numFmt w:val="lowerRoman"/>
      <w:lvlText w:val="%3."/>
      <w:lvlJc w:val="right"/>
      <w:pPr>
        <w:ind w:left="2874" w:hanging="180"/>
      </w:pPr>
    </w:lvl>
    <w:lvl w:ilvl="3" w:tplc="1009000F" w:tentative="1">
      <w:start w:val="1"/>
      <w:numFmt w:val="decimal"/>
      <w:lvlText w:val="%4."/>
      <w:lvlJc w:val="left"/>
      <w:pPr>
        <w:ind w:left="3594" w:hanging="360"/>
      </w:pPr>
    </w:lvl>
    <w:lvl w:ilvl="4" w:tplc="10090019" w:tentative="1">
      <w:start w:val="1"/>
      <w:numFmt w:val="lowerLetter"/>
      <w:lvlText w:val="%5."/>
      <w:lvlJc w:val="left"/>
      <w:pPr>
        <w:ind w:left="4314" w:hanging="360"/>
      </w:pPr>
    </w:lvl>
    <w:lvl w:ilvl="5" w:tplc="1009001B" w:tentative="1">
      <w:start w:val="1"/>
      <w:numFmt w:val="lowerRoman"/>
      <w:lvlText w:val="%6."/>
      <w:lvlJc w:val="right"/>
      <w:pPr>
        <w:ind w:left="5034" w:hanging="180"/>
      </w:pPr>
    </w:lvl>
    <w:lvl w:ilvl="6" w:tplc="1009000F" w:tentative="1">
      <w:start w:val="1"/>
      <w:numFmt w:val="decimal"/>
      <w:lvlText w:val="%7."/>
      <w:lvlJc w:val="left"/>
      <w:pPr>
        <w:ind w:left="5754" w:hanging="360"/>
      </w:pPr>
    </w:lvl>
    <w:lvl w:ilvl="7" w:tplc="10090019" w:tentative="1">
      <w:start w:val="1"/>
      <w:numFmt w:val="lowerLetter"/>
      <w:lvlText w:val="%8."/>
      <w:lvlJc w:val="left"/>
      <w:pPr>
        <w:ind w:left="6474" w:hanging="360"/>
      </w:pPr>
    </w:lvl>
    <w:lvl w:ilvl="8" w:tplc="1009001B" w:tentative="1">
      <w:start w:val="1"/>
      <w:numFmt w:val="lowerRoman"/>
      <w:lvlText w:val="%9."/>
      <w:lvlJc w:val="right"/>
      <w:pPr>
        <w:ind w:left="7194" w:hanging="180"/>
      </w:pPr>
    </w:lvl>
  </w:abstractNum>
  <w:abstractNum w:abstractNumId="44">
    <w:nsid w:val="79EA6556"/>
    <w:multiLevelType w:val="hybridMultilevel"/>
    <w:tmpl w:val="9C5C0F5C"/>
    <w:lvl w:ilvl="0" w:tplc="10090001">
      <w:start w:val="1"/>
      <w:numFmt w:val="bullet"/>
      <w:lvlText w:val=""/>
      <w:lvlJc w:val="left"/>
      <w:pPr>
        <w:ind w:left="2166" w:hanging="360"/>
      </w:pPr>
      <w:rPr>
        <w:rFonts w:ascii="Symbol" w:hAnsi="Symbol" w:hint="default"/>
      </w:rPr>
    </w:lvl>
    <w:lvl w:ilvl="1" w:tplc="10090003" w:tentative="1">
      <w:start w:val="1"/>
      <w:numFmt w:val="bullet"/>
      <w:lvlText w:val="o"/>
      <w:lvlJc w:val="left"/>
      <w:pPr>
        <w:ind w:left="2886" w:hanging="360"/>
      </w:pPr>
      <w:rPr>
        <w:rFonts w:ascii="Courier New" w:hAnsi="Courier New" w:cs="Courier New" w:hint="default"/>
      </w:rPr>
    </w:lvl>
    <w:lvl w:ilvl="2" w:tplc="10090005" w:tentative="1">
      <w:start w:val="1"/>
      <w:numFmt w:val="bullet"/>
      <w:lvlText w:val=""/>
      <w:lvlJc w:val="left"/>
      <w:pPr>
        <w:ind w:left="3606" w:hanging="360"/>
      </w:pPr>
      <w:rPr>
        <w:rFonts w:ascii="Wingdings" w:hAnsi="Wingdings" w:hint="default"/>
      </w:rPr>
    </w:lvl>
    <w:lvl w:ilvl="3" w:tplc="10090001" w:tentative="1">
      <w:start w:val="1"/>
      <w:numFmt w:val="bullet"/>
      <w:lvlText w:val=""/>
      <w:lvlJc w:val="left"/>
      <w:pPr>
        <w:ind w:left="4326" w:hanging="360"/>
      </w:pPr>
      <w:rPr>
        <w:rFonts w:ascii="Symbol" w:hAnsi="Symbol" w:hint="default"/>
      </w:rPr>
    </w:lvl>
    <w:lvl w:ilvl="4" w:tplc="10090003" w:tentative="1">
      <w:start w:val="1"/>
      <w:numFmt w:val="bullet"/>
      <w:lvlText w:val="o"/>
      <w:lvlJc w:val="left"/>
      <w:pPr>
        <w:ind w:left="5046" w:hanging="360"/>
      </w:pPr>
      <w:rPr>
        <w:rFonts w:ascii="Courier New" w:hAnsi="Courier New" w:cs="Courier New" w:hint="default"/>
      </w:rPr>
    </w:lvl>
    <w:lvl w:ilvl="5" w:tplc="10090005" w:tentative="1">
      <w:start w:val="1"/>
      <w:numFmt w:val="bullet"/>
      <w:lvlText w:val=""/>
      <w:lvlJc w:val="left"/>
      <w:pPr>
        <w:ind w:left="5766" w:hanging="360"/>
      </w:pPr>
      <w:rPr>
        <w:rFonts w:ascii="Wingdings" w:hAnsi="Wingdings" w:hint="default"/>
      </w:rPr>
    </w:lvl>
    <w:lvl w:ilvl="6" w:tplc="10090001" w:tentative="1">
      <w:start w:val="1"/>
      <w:numFmt w:val="bullet"/>
      <w:lvlText w:val=""/>
      <w:lvlJc w:val="left"/>
      <w:pPr>
        <w:ind w:left="6486" w:hanging="360"/>
      </w:pPr>
      <w:rPr>
        <w:rFonts w:ascii="Symbol" w:hAnsi="Symbol" w:hint="default"/>
      </w:rPr>
    </w:lvl>
    <w:lvl w:ilvl="7" w:tplc="10090003" w:tentative="1">
      <w:start w:val="1"/>
      <w:numFmt w:val="bullet"/>
      <w:lvlText w:val="o"/>
      <w:lvlJc w:val="left"/>
      <w:pPr>
        <w:ind w:left="7206" w:hanging="360"/>
      </w:pPr>
      <w:rPr>
        <w:rFonts w:ascii="Courier New" w:hAnsi="Courier New" w:cs="Courier New" w:hint="default"/>
      </w:rPr>
    </w:lvl>
    <w:lvl w:ilvl="8" w:tplc="10090005" w:tentative="1">
      <w:start w:val="1"/>
      <w:numFmt w:val="bullet"/>
      <w:lvlText w:val=""/>
      <w:lvlJc w:val="left"/>
      <w:pPr>
        <w:ind w:left="7926" w:hanging="360"/>
      </w:pPr>
      <w:rPr>
        <w:rFonts w:ascii="Wingdings" w:hAnsi="Wingdings" w:hint="default"/>
      </w:rPr>
    </w:lvl>
  </w:abstractNum>
  <w:abstractNum w:abstractNumId="45">
    <w:nsid w:val="7BA5396A"/>
    <w:multiLevelType w:val="hybridMultilevel"/>
    <w:tmpl w:val="382A16D4"/>
    <w:lvl w:ilvl="0" w:tplc="34CE338C">
      <w:start w:val="1"/>
      <w:numFmt w:val="lowerLetter"/>
      <w:lvlText w:val="%1)"/>
      <w:lvlJc w:val="left"/>
      <w:pPr>
        <w:ind w:left="1353"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nsid w:val="7E54319A"/>
    <w:multiLevelType w:val="hybridMultilevel"/>
    <w:tmpl w:val="0D8CF192"/>
    <w:lvl w:ilvl="0" w:tplc="1009000D">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7">
    <w:nsid w:val="7EFE1812"/>
    <w:multiLevelType w:val="multilevel"/>
    <w:tmpl w:val="46745D1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25"/>
  </w:num>
  <w:num w:numId="3">
    <w:abstractNumId w:val="36"/>
  </w:num>
  <w:num w:numId="4">
    <w:abstractNumId w:val="29"/>
  </w:num>
  <w:num w:numId="5">
    <w:abstractNumId w:val="6"/>
  </w:num>
  <w:num w:numId="6">
    <w:abstractNumId w:val="45"/>
  </w:num>
  <w:num w:numId="7">
    <w:abstractNumId w:val="21"/>
  </w:num>
  <w:num w:numId="8">
    <w:abstractNumId w:val="41"/>
  </w:num>
  <w:num w:numId="9">
    <w:abstractNumId w:val="2"/>
  </w:num>
  <w:num w:numId="10">
    <w:abstractNumId w:val="9"/>
  </w:num>
  <w:num w:numId="11">
    <w:abstractNumId w:val="11"/>
  </w:num>
  <w:num w:numId="12">
    <w:abstractNumId w:val="5"/>
  </w:num>
  <w:num w:numId="13">
    <w:abstractNumId w:val="16"/>
  </w:num>
  <w:num w:numId="14">
    <w:abstractNumId w:val="19"/>
  </w:num>
  <w:num w:numId="15">
    <w:abstractNumId w:val="30"/>
  </w:num>
  <w:num w:numId="16">
    <w:abstractNumId w:val="44"/>
  </w:num>
  <w:num w:numId="17">
    <w:abstractNumId w:val="40"/>
  </w:num>
  <w:num w:numId="18">
    <w:abstractNumId w:val="20"/>
  </w:num>
  <w:num w:numId="19">
    <w:abstractNumId w:val="18"/>
  </w:num>
  <w:num w:numId="20">
    <w:abstractNumId w:val="37"/>
  </w:num>
  <w:num w:numId="21">
    <w:abstractNumId w:val="22"/>
  </w:num>
  <w:num w:numId="22">
    <w:abstractNumId w:val="0"/>
  </w:num>
  <w:num w:numId="23">
    <w:abstractNumId w:val="34"/>
  </w:num>
  <w:num w:numId="24">
    <w:abstractNumId w:val="14"/>
  </w:num>
  <w:num w:numId="25">
    <w:abstractNumId w:val="43"/>
  </w:num>
  <w:num w:numId="26">
    <w:abstractNumId w:val="23"/>
  </w:num>
  <w:num w:numId="27">
    <w:abstractNumId w:val="24"/>
  </w:num>
  <w:num w:numId="28">
    <w:abstractNumId w:val="15"/>
  </w:num>
  <w:num w:numId="29">
    <w:abstractNumId w:val="31"/>
  </w:num>
  <w:num w:numId="30">
    <w:abstractNumId w:val="4"/>
  </w:num>
  <w:num w:numId="31">
    <w:abstractNumId w:val="10"/>
  </w:num>
  <w:num w:numId="32">
    <w:abstractNumId w:val="42"/>
  </w:num>
  <w:num w:numId="33">
    <w:abstractNumId w:val="8"/>
  </w:num>
  <w:num w:numId="34">
    <w:abstractNumId w:val="47"/>
  </w:num>
  <w:num w:numId="35">
    <w:abstractNumId w:val="35"/>
  </w:num>
  <w:num w:numId="36">
    <w:abstractNumId w:val="7"/>
  </w:num>
  <w:num w:numId="37">
    <w:abstractNumId w:val="26"/>
  </w:num>
  <w:num w:numId="38">
    <w:abstractNumId w:val="13"/>
  </w:num>
  <w:num w:numId="39">
    <w:abstractNumId w:val="1"/>
  </w:num>
  <w:num w:numId="40">
    <w:abstractNumId w:val="39"/>
  </w:num>
  <w:num w:numId="41">
    <w:abstractNumId w:val="28"/>
  </w:num>
  <w:num w:numId="42">
    <w:abstractNumId w:val="27"/>
  </w:num>
  <w:num w:numId="43">
    <w:abstractNumId w:val="38"/>
  </w:num>
  <w:num w:numId="44">
    <w:abstractNumId w:val="46"/>
  </w:num>
  <w:num w:numId="45">
    <w:abstractNumId w:val="12"/>
  </w:num>
  <w:num w:numId="46">
    <w:abstractNumId w:val="33"/>
  </w:num>
  <w:num w:numId="47">
    <w:abstractNumId w:val="1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7D"/>
    <w:rsid w:val="00000634"/>
    <w:rsid w:val="00004451"/>
    <w:rsid w:val="00015F65"/>
    <w:rsid w:val="00041F54"/>
    <w:rsid w:val="00091B98"/>
    <w:rsid w:val="00092ABE"/>
    <w:rsid w:val="000947A2"/>
    <w:rsid w:val="00096132"/>
    <w:rsid w:val="000A03C2"/>
    <w:rsid w:val="000A4946"/>
    <w:rsid w:val="000B6651"/>
    <w:rsid w:val="000C252C"/>
    <w:rsid w:val="000C69DC"/>
    <w:rsid w:val="000D3A60"/>
    <w:rsid w:val="000E7026"/>
    <w:rsid w:val="00107FB6"/>
    <w:rsid w:val="00126249"/>
    <w:rsid w:val="00132545"/>
    <w:rsid w:val="00155BB7"/>
    <w:rsid w:val="00160F70"/>
    <w:rsid w:val="00167830"/>
    <w:rsid w:val="0017146C"/>
    <w:rsid w:val="00174C96"/>
    <w:rsid w:val="00180D2C"/>
    <w:rsid w:val="001922B7"/>
    <w:rsid w:val="00192E8D"/>
    <w:rsid w:val="001C0B09"/>
    <w:rsid w:val="001D1EE1"/>
    <w:rsid w:val="001D47B4"/>
    <w:rsid w:val="001E2D4E"/>
    <w:rsid w:val="00200408"/>
    <w:rsid w:val="00261882"/>
    <w:rsid w:val="00264AB3"/>
    <w:rsid w:val="00291D52"/>
    <w:rsid w:val="002958F8"/>
    <w:rsid w:val="002B22B7"/>
    <w:rsid w:val="002B5530"/>
    <w:rsid w:val="002C2B59"/>
    <w:rsid w:val="002D3680"/>
    <w:rsid w:val="002D6F83"/>
    <w:rsid w:val="00311FE9"/>
    <w:rsid w:val="003135AC"/>
    <w:rsid w:val="00316ED6"/>
    <w:rsid w:val="00317652"/>
    <w:rsid w:val="00321B63"/>
    <w:rsid w:val="003256D7"/>
    <w:rsid w:val="003358FE"/>
    <w:rsid w:val="0034327D"/>
    <w:rsid w:val="00343A45"/>
    <w:rsid w:val="003459D7"/>
    <w:rsid w:val="00352CE3"/>
    <w:rsid w:val="00356AE9"/>
    <w:rsid w:val="00357284"/>
    <w:rsid w:val="00377796"/>
    <w:rsid w:val="003800F2"/>
    <w:rsid w:val="003C0214"/>
    <w:rsid w:val="003C4A01"/>
    <w:rsid w:val="003D2EDE"/>
    <w:rsid w:val="003D3285"/>
    <w:rsid w:val="003D7FF6"/>
    <w:rsid w:val="003E76D0"/>
    <w:rsid w:val="003F198E"/>
    <w:rsid w:val="003F26F7"/>
    <w:rsid w:val="00404338"/>
    <w:rsid w:val="00404DEA"/>
    <w:rsid w:val="00405B11"/>
    <w:rsid w:val="00407E7B"/>
    <w:rsid w:val="00425CE0"/>
    <w:rsid w:val="00463C8C"/>
    <w:rsid w:val="0048363C"/>
    <w:rsid w:val="00485057"/>
    <w:rsid w:val="004B05BE"/>
    <w:rsid w:val="004C094E"/>
    <w:rsid w:val="004C0FA3"/>
    <w:rsid w:val="004D1030"/>
    <w:rsid w:val="004F29EF"/>
    <w:rsid w:val="004F4014"/>
    <w:rsid w:val="004F4529"/>
    <w:rsid w:val="004F599B"/>
    <w:rsid w:val="00500B72"/>
    <w:rsid w:val="0052729A"/>
    <w:rsid w:val="005447A8"/>
    <w:rsid w:val="00561C89"/>
    <w:rsid w:val="00581FF9"/>
    <w:rsid w:val="00584DD8"/>
    <w:rsid w:val="0058564D"/>
    <w:rsid w:val="005A7BB3"/>
    <w:rsid w:val="005B1379"/>
    <w:rsid w:val="005E074F"/>
    <w:rsid w:val="005E37E7"/>
    <w:rsid w:val="005F3E99"/>
    <w:rsid w:val="006003BD"/>
    <w:rsid w:val="00607F3F"/>
    <w:rsid w:val="00646F02"/>
    <w:rsid w:val="00662C51"/>
    <w:rsid w:val="006665F6"/>
    <w:rsid w:val="00674FDC"/>
    <w:rsid w:val="006906CA"/>
    <w:rsid w:val="006A797F"/>
    <w:rsid w:val="006D5E4A"/>
    <w:rsid w:val="007003BB"/>
    <w:rsid w:val="00702AA5"/>
    <w:rsid w:val="00731CAC"/>
    <w:rsid w:val="00736F9B"/>
    <w:rsid w:val="0074089A"/>
    <w:rsid w:val="00743F3E"/>
    <w:rsid w:val="00750CBE"/>
    <w:rsid w:val="00761C56"/>
    <w:rsid w:val="007647A0"/>
    <w:rsid w:val="00766255"/>
    <w:rsid w:val="007702EA"/>
    <w:rsid w:val="00792DCA"/>
    <w:rsid w:val="00797D95"/>
    <w:rsid w:val="007A120F"/>
    <w:rsid w:val="007A2A44"/>
    <w:rsid w:val="007F0F58"/>
    <w:rsid w:val="00804731"/>
    <w:rsid w:val="00804C06"/>
    <w:rsid w:val="00806BDE"/>
    <w:rsid w:val="00816030"/>
    <w:rsid w:val="008330DE"/>
    <w:rsid w:val="00855469"/>
    <w:rsid w:val="00861D1F"/>
    <w:rsid w:val="00891BA8"/>
    <w:rsid w:val="00891BE8"/>
    <w:rsid w:val="008D25AA"/>
    <w:rsid w:val="008E1C69"/>
    <w:rsid w:val="008E1E90"/>
    <w:rsid w:val="008F1D00"/>
    <w:rsid w:val="008F2E95"/>
    <w:rsid w:val="009043D3"/>
    <w:rsid w:val="00915CC9"/>
    <w:rsid w:val="00923032"/>
    <w:rsid w:val="00957398"/>
    <w:rsid w:val="00964823"/>
    <w:rsid w:val="00964FF0"/>
    <w:rsid w:val="00970351"/>
    <w:rsid w:val="00973304"/>
    <w:rsid w:val="00980057"/>
    <w:rsid w:val="00997206"/>
    <w:rsid w:val="009B1303"/>
    <w:rsid w:val="009B533D"/>
    <w:rsid w:val="009D1CB7"/>
    <w:rsid w:val="009D4A8D"/>
    <w:rsid w:val="00A34C30"/>
    <w:rsid w:val="00A4498A"/>
    <w:rsid w:val="00A451F0"/>
    <w:rsid w:val="00A54407"/>
    <w:rsid w:val="00A744C1"/>
    <w:rsid w:val="00A97DE0"/>
    <w:rsid w:val="00AC1C4D"/>
    <w:rsid w:val="00AE5204"/>
    <w:rsid w:val="00AE5BE0"/>
    <w:rsid w:val="00B12747"/>
    <w:rsid w:val="00B141D5"/>
    <w:rsid w:val="00B44548"/>
    <w:rsid w:val="00B47CC2"/>
    <w:rsid w:val="00B55366"/>
    <w:rsid w:val="00B70C60"/>
    <w:rsid w:val="00B76938"/>
    <w:rsid w:val="00BB2929"/>
    <w:rsid w:val="00BB4633"/>
    <w:rsid w:val="00BC5741"/>
    <w:rsid w:val="00C0056A"/>
    <w:rsid w:val="00C33C1C"/>
    <w:rsid w:val="00C34F87"/>
    <w:rsid w:val="00C3743A"/>
    <w:rsid w:val="00C5112C"/>
    <w:rsid w:val="00C52E00"/>
    <w:rsid w:val="00C6348E"/>
    <w:rsid w:val="00C70C3C"/>
    <w:rsid w:val="00C80461"/>
    <w:rsid w:val="00CA37C2"/>
    <w:rsid w:val="00CC080B"/>
    <w:rsid w:val="00CC62FA"/>
    <w:rsid w:val="00CD6717"/>
    <w:rsid w:val="00CD7811"/>
    <w:rsid w:val="00CE7C76"/>
    <w:rsid w:val="00CF1FD6"/>
    <w:rsid w:val="00D0062B"/>
    <w:rsid w:val="00D00EA4"/>
    <w:rsid w:val="00D2351F"/>
    <w:rsid w:val="00D23842"/>
    <w:rsid w:val="00D51556"/>
    <w:rsid w:val="00D838D0"/>
    <w:rsid w:val="00DB4D3C"/>
    <w:rsid w:val="00DD6EA9"/>
    <w:rsid w:val="00E13AF3"/>
    <w:rsid w:val="00E13F5F"/>
    <w:rsid w:val="00E14799"/>
    <w:rsid w:val="00E30C99"/>
    <w:rsid w:val="00E4159A"/>
    <w:rsid w:val="00E430E8"/>
    <w:rsid w:val="00E47325"/>
    <w:rsid w:val="00E53FA5"/>
    <w:rsid w:val="00E556C7"/>
    <w:rsid w:val="00E629E5"/>
    <w:rsid w:val="00E93723"/>
    <w:rsid w:val="00EA0A9A"/>
    <w:rsid w:val="00EA126F"/>
    <w:rsid w:val="00EB445C"/>
    <w:rsid w:val="00EF4C5D"/>
    <w:rsid w:val="00F02346"/>
    <w:rsid w:val="00F13BDE"/>
    <w:rsid w:val="00F36717"/>
    <w:rsid w:val="00F5588F"/>
    <w:rsid w:val="00F63C4D"/>
    <w:rsid w:val="00F665E7"/>
    <w:rsid w:val="00F700C5"/>
    <w:rsid w:val="00F71836"/>
    <w:rsid w:val="00F8184D"/>
    <w:rsid w:val="00F836E5"/>
    <w:rsid w:val="00F962CF"/>
    <w:rsid w:val="00F963BF"/>
    <w:rsid w:val="00FA1D18"/>
    <w:rsid w:val="00FD3C26"/>
    <w:rsid w:val="00FF67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7D"/>
    <w:pPr>
      <w:widowControl w:val="0"/>
    </w:pPr>
    <w:rPr>
      <w:lang w:val="en-US"/>
    </w:rPr>
  </w:style>
  <w:style w:type="paragraph" w:styleId="Heading1">
    <w:name w:val="heading 1"/>
    <w:basedOn w:val="Normal"/>
    <w:next w:val="Normal"/>
    <w:link w:val="Heading1Char"/>
    <w:uiPriority w:val="9"/>
    <w:qFormat/>
    <w:rsid w:val="00343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9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4327D"/>
    <w:pPr>
      <w:keepNext/>
      <w:widowControl/>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4327D"/>
    <w:rPr>
      <w:rFonts w:ascii="Cambria" w:eastAsia="Times New Roman" w:hAnsi="Cambria" w:cs="Times New Roman"/>
      <w:b/>
      <w:bCs/>
      <w:sz w:val="26"/>
      <w:szCs w:val="26"/>
      <w:lang w:val="en-US"/>
    </w:rPr>
  </w:style>
  <w:style w:type="paragraph" w:styleId="BodyText">
    <w:name w:val="Body Text"/>
    <w:basedOn w:val="Normal"/>
    <w:link w:val="BodyTextChar"/>
    <w:rsid w:val="0034327D"/>
    <w:pPr>
      <w:widowControl/>
      <w:spacing w:after="0" w:line="240" w:lineRule="auto"/>
    </w:pPr>
    <w:rPr>
      <w:rFonts w:ascii="Tahoma" w:eastAsia="Times New Roman" w:hAnsi="Tahoma" w:cs="Tahoma"/>
      <w:b/>
      <w:bCs/>
      <w:color w:val="800000"/>
      <w:sz w:val="18"/>
      <w:szCs w:val="18"/>
    </w:rPr>
  </w:style>
  <w:style w:type="character" w:customStyle="1" w:styleId="BodyTextChar">
    <w:name w:val="Body Text Char"/>
    <w:basedOn w:val="DefaultParagraphFont"/>
    <w:link w:val="BodyText"/>
    <w:rsid w:val="0034327D"/>
    <w:rPr>
      <w:rFonts w:ascii="Tahoma" w:eastAsia="Times New Roman" w:hAnsi="Tahoma" w:cs="Tahoma"/>
      <w:b/>
      <w:bCs/>
      <w:color w:val="800000"/>
      <w:sz w:val="18"/>
      <w:szCs w:val="18"/>
      <w:lang w:val="en-US"/>
    </w:rPr>
  </w:style>
  <w:style w:type="paragraph" w:styleId="BalloonText">
    <w:name w:val="Balloon Text"/>
    <w:basedOn w:val="Normal"/>
    <w:link w:val="BalloonTextChar"/>
    <w:uiPriority w:val="99"/>
    <w:semiHidden/>
    <w:unhideWhenUsed/>
    <w:rsid w:val="00343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27D"/>
    <w:rPr>
      <w:rFonts w:ascii="Tahoma" w:hAnsi="Tahoma" w:cs="Tahoma"/>
      <w:sz w:val="16"/>
      <w:szCs w:val="16"/>
      <w:lang w:val="en-US"/>
    </w:rPr>
  </w:style>
  <w:style w:type="character" w:customStyle="1" w:styleId="Heading1Char">
    <w:name w:val="Heading 1 Char"/>
    <w:basedOn w:val="DefaultParagraphFont"/>
    <w:link w:val="Heading1"/>
    <w:uiPriority w:val="9"/>
    <w:rsid w:val="0034327D"/>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34327D"/>
    <w:pPr>
      <w:widowControl/>
      <w:outlineLvl w:val="9"/>
    </w:pPr>
    <w:rPr>
      <w:lang w:eastAsia="ja-JP"/>
    </w:rPr>
  </w:style>
  <w:style w:type="paragraph" w:styleId="TOC3">
    <w:name w:val="toc 3"/>
    <w:basedOn w:val="Normal"/>
    <w:next w:val="Normal"/>
    <w:autoRedefine/>
    <w:uiPriority w:val="39"/>
    <w:unhideWhenUsed/>
    <w:rsid w:val="0034327D"/>
    <w:pPr>
      <w:spacing w:after="0"/>
      <w:ind w:left="220"/>
    </w:pPr>
    <w:rPr>
      <w:sz w:val="20"/>
      <w:szCs w:val="20"/>
    </w:rPr>
  </w:style>
  <w:style w:type="character" w:styleId="Hyperlink">
    <w:name w:val="Hyperlink"/>
    <w:basedOn w:val="DefaultParagraphFont"/>
    <w:uiPriority w:val="99"/>
    <w:unhideWhenUsed/>
    <w:rsid w:val="0034327D"/>
    <w:rPr>
      <w:color w:val="0000FF" w:themeColor="hyperlink"/>
      <w:u w:val="single"/>
    </w:rPr>
  </w:style>
  <w:style w:type="paragraph" w:styleId="NoSpacing">
    <w:name w:val="No Spacing"/>
    <w:uiPriority w:val="1"/>
    <w:qFormat/>
    <w:rsid w:val="0034327D"/>
    <w:pPr>
      <w:widowControl w:val="0"/>
      <w:spacing w:after="0" w:line="240" w:lineRule="auto"/>
    </w:pPr>
    <w:rPr>
      <w:lang w:val="en-US"/>
    </w:rPr>
  </w:style>
  <w:style w:type="character" w:styleId="Strong">
    <w:name w:val="Strong"/>
    <w:basedOn w:val="DefaultParagraphFont"/>
    <w:uiPriority w:val="22"/>
    <w:qFormat/>
    <w:rsid w:val="0034327D"/>
    <w:rPr>
      <w:b/>
      <w:bCs/>
    </w:rPr>
  </w:style>
  <w:style w:type="paragraph" w:styleId="ListParagraph">
    <w:name w:val="List Paragraph"/>
    <w:basedOn w:val="Normal"/>
    <w:uiPriority w:val="34"/>
    <w:qFormat/>
    <w:rsid w:val="00964823"/>
    <w:pPr>
      <w:ind w:left="720"/>
      <w:contextualSpacing/>
    </w:pPr>
  </w:style>
  <w:style w:type="paragraph" w:styleId="Header">
    <w:name w:val="header"/>
    <w:basedOn w:val="Normal"/>
    <w:link w:val="HeaderChar"/>
    <w:uiPriority w:val="99"/>
    <w:unhideWhenUsed/>
    <w:rsid w:val="00311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FE9"/>
    <w:rPr>
      <w:lang w:val="en-US"/>
    </w:rPr>
  </w:style>
  <w:style w:type="paragraph" w:styleId="Footer">
    <w:name w:val="footer"/>
    <w:basedOn w:val="Normal"/>
    <w:link w:val="FooterChar"/>
    <w:uiPriority w:val="99"/>
    <w:unhideWhenUsed/>
    <w:rsid w:val="00311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FE9"/>
    <w:rPr>
      <w:lang w:val="en-US"/>
    </w:rPr>
  </w:style>
  <w:style w:type="table" w:styleId="TableGrid">
    <w:name w:val="Table Grid"/>
    <w:basedOn w:val="TableNormal"/>
    <w:uiPriority w:val="59"/>
    <w:rsid w:val="003F26F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52CE3"/>
    <w:pPr>
      <w:tabs>
        <w:tab w:val="left" w:pos="660"/>
        <w:tab w:val="right" w:leader="dot" w:pos="9323"/>
      </w:tabs>
      <w:spacing w:before="360" w:after="0"/>
    </w:pPr>
    <w:rPr>
      <w:rFonts w:asciiTheme="majorHAnsi" w:hAnsiTheme="majorHAnsi"/>
      <w:b/>
      <w:bCs/>
      <w:caps/>
      <w:noProof/>
      <w:sz w:val="24"/>
      <w:szCs w:val="24"/>
    </w:rPr>
  </w:style>
  <w:style w:type="paragraph" w:styleId="TOC2">
    <w:name w:val="toc 2"/>
    <w:basedOn w:val="Normal"/>
    <w:next w:val="Normal"/>
    <w:autoRedefine/>
    <w:uiPriority w:val="39"/>
    <w:unhideWhenUsed/>
    <w:rsid w:val="003D3285"/>
    <w:pPr>
      <w:tabs>
        <w:tab w:val="left" w:pos="660"/>
        <w:tab w:val="right" w:leader="dot" w:pos="9323"/>
      </w:tabs>
      <w:spacing w:before="240" w:after="0"/>
    </w:pPr>
    <w:rPr>
      <w:bCs/>
      <w:sz w:val="24"/>
      <w:szCs w:val="24"/>
    </w:rPr>
  </w:style>
  <w:style w:type="paragraph" w:styleId="TOC4">
    <w:name w:val="toc 4"/>
    <w:basedOn w:val="Normal"/>
    <w:next w:val="Normal"/>
    <w:autoRedefine/>
    <w:uiPriority w:val="39"/>
    <w:unhideWhenUsed/>
    <w:rsid w:val="0052729A"/>
    <w:pPr>
      <w:spacing w:after="0"/>
      <w:ind w:left="440"/>
    </w:pPr>
    <w:rPr>
      <w:sz w:val="20"/>
      <w:szCs w:val="20"/>
    </w:rPr>
  </w:style>
  <w:style w:type="paragraph" w:styleId="TOC5">
    <w:name w:val="toc 5"/>
    <w:basedOn w:val="Normal"/>
    <w:next w:val="Normal"/>
    <w:autoRedefine/>
    <w:uiPriority w:val="39"/>
    <w:unhideWhenUsed/>
    <w:rsid w:val="0052729A"/>
    <w:pPr>
      <w:spacing w:after="0"/>
      <w:ind w:left="660"/>
    </w:pPr>
    <w:rPr>
      <w:sz w:val="20"/>
      <w:szCs w:val="20"/>
    </w:rPr>
  </w:style>
  <w:style w:type="paragraph" w:styleId="TOC6">
    <w:name w:val="toc 6"/>
    <w:basedOn w:val="Normal"/>
    <w:next w:val="Normal"/>
    <w:autoRedefine/>
    <w:uiPriority w:val="39"/>
    <w:unhideWhenUsed/>
    <w:rsid w:val="0052729A"/>
    <w:pPr>
      <w:spacing w:after="0"/>
      <w:ind w:left="880"/>
    </w:pPr>
    <w:rPr>
      <w:sz w:val="20"/>
      <w:szCs w:val="20"/>
    </w:rPr>
  </w:style>
  <w:style w:type="paragraph" w:styleId="TOC7">
    <w:name w:val="toc 7"/>
    <w:basedOn w:val="Normal"/>
    <w:next w:val="Normal"/>
    <w:autoRedefine/>
    <w:uiPriority w:val="39"/>
    <w:unhideWhenUsed/>
    <w:rsid w:val="0052729A"/>
    <w:pPr>
      <w:spacing w:after="0"/>
      <w:ind w:left="1100"/>
    </w:pPr>
    <w:rPr>
      <w:sz w:val="20"/>
      <w:szCs w:val="20"/>
    </w:rPr>
  </w:style>
  <w:style w:type="paragraph" w:styleId="TOC8">
    <w:name w:val="toc 8"/>
    <w:basedOn w:val="Normal"/>
    <w:next w:val="Normal"/>
    <w:autoRedefine/>
    <w:uiPriority w:val="39"/>
    <w:unhideWhenUsed/>
    <w:rsid w:val="0052729A"/>
    <w:pPr>
      <w:spacing w:after="0"/>
      <w:ind w:left="1320"/>
    </w:pPr>
    <w:rPr>
      <w:sz w:val="20"/>
      <w:szCs w:val="20"/>
    </w:rPr>
  </w:style>
  <w:style w:type="paragraph" w:styleId="TOC9">
    <w:name w:val="toc 9"/>
    <w:basedOn w:val="Normal"/>
    <w:next w:val="Normal"/>
    <w:autoRedefine/>
    <w:uiPriority w:val="39"/>
    <w:unhideWhenUsed/>
    <w:rsid w:val="0052729A"/>
    <w:pPr>
      <w:spacing w:after="0"/>
      <w:ind w:left="1540"/>
    </w:pPr>
    <w:rPr>
      <w:sz w:val="20"/>
      <w:szCs w:val="20"/>
    </w:rPr>
  </w:style>
  <w:style w:type="character" w:customStyle="1" w:styleId="Heading2Char">
    <w:name w:val="Heading 2 Char"/>
    <w:basedOn w:val="DefaultParagraphFont"/>
    <w:link w:val="Heading2"/>
    <w:uiPriority w:val="9"/>
    <w:semiHidden/>
    <w:rsid w:val="003F198E"/>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7D"/>
    <w:pPr>
      <w:widowControl w:val="0"/>
    </w:pPr>
    <w:rPr>
      <w:lang w:val="en-US"/>
    </w:rPr>
  </w:style>
  <w:style w:type="paragraph" w:styleId="Heading1">
    <w:name w:val="heading 1"/>
    <w:basedOn w:val="Normal"/>
    <w:next w:val="Normal"/>
    <w:link w:val="Heading1Char"/>
    <w:uiPriority w:val="9"/>
    <w:qFormat/>
    <w:rsid w:val="00343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9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4327D"/>
    <w:pPr>
      <w:keepNext/>
      <w:widowControl/>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4327D"/>
    <w:rPr>
      <w:rFonts w:ascii="Cambria" w:eastAsia="Times New Roman" w:hAnsi="Cambria" w:cs="Times New Roman"/>
      <w:b/>
      <w:bCs/>
      <w:sz w:val="26"/>
      <w:szCs w:val="26"/>
      <w:lang w:val="en-US"/>
    </w:rPr>
  </w:style>
  <w:style w:type="paragraph" w:styleId="BodyText">
    <w:name w:val="Body Text"/>
    <w:basedOn w:val="Normal"/>
    <w:link w:val="BodyTextChar"/>
    <w:rsid w:val="0034327D"/>
    <w:pPr>
      <w:widowControl/>
      <w:spacing w:after="0" w:line="240" w:lineRule="auto"/>
    </w:pPr>
    <w:rPr>
      <w:rFonts w:ascii="Tahoma" w:eastAsia="Times New Roman" w:hAnsi="Tahoma" w:cs="Tahoma"/>
      <w:b/>
      <w:bCs/>
      <w:color w:val="800000"/>
      <w:sz w:val="18"/>
      <w:szCs w:val="18"/>
    </w:rPr>
  </w:style>
  <w:style w:type="character" w:customStyle="1" w:styleId="BodyTextChar">
    <w:name w:val="Body Text Char"/>
    <w:basedOn w:val="DefaultParagraphFont"/>
    <w:link w:val="BodyText"/>
    <w:rsid w:val="0034327D"/>
    <w:rPr>
      <w:rFonts w:ascii="Tahoma" w:eastAsia="Times New Roman" w:hAnsi="Tahoma" w:cs="Tahoma"/>
      <w:b/>
      <w:bCs/>
      <w:color w:val="800000"/>
      <w:sz w:val="18"/>
      <w:szCs w:val="18"/>
      <w:lang w:val="en-US"/>
    </w:rPr>
  </w:style>
  <w:style w:type="paragraph" w:styleId="BalloonText">
    <w:name w:val="Balloon Text"/>
    <w:basedOn w:val="Normal"/>
    <w:link w:val="BalloonTextChar"/>
    <w:uiPriority w:val="99"/>
    <w:semiHidden/>
    <w:unhideWhenUsed/>
    <w:rsid w:val="00343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27D"/>
    <w:rPr>
      <w:rFonts w:ascii="Tahoma" w:hAnsi="Tahoma" w:cs="Tahoma"/>
      <w:sz w:val="16"/>
      <w:szCs w:val="16"/>
      <w:lang w:val="en-US"/>
    </w:rPr>
  </w:style>
  <w:style w:type="character" w:customStyle="1" w:styleId="Heading1Char">
    <w:name w:val="Heading 1 Char"/>
    <w:basedOn w:val="DefaultParagraphFont"/>
    <w:link w:val="Heading1"/>
    <w:uiPriority w:val="9"/>
    <w:rsid w:val="0034327D"/>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34327D"/>
    <w:pPr>
      <w:widowControl/>
      <w:outlineLvl w:val="9"/>
    </w:pPr>
    <w:rPr>
      <w:lang w:eastAsia="ja-JP"/>
    </w:rPr>
  </w:style>
  <w:style w:type="paragraph" w:styleId="TOC3">
    <w:name w:val="toc 3"/>
    <w:basedOn w:val="Normal"/>
    <w:next w:val="Normal"/>
    <w:autoRedefine/>
    <w:uiPriority w:val="39"/>
    <w:unhideWhenUsed/>
    <w:rsid w:val="0034327D"/>
    <w:pPr>
      <w:spacing w:after="0"/>
      <w:ind w:left="220"/>
    </w:pPr>
    <w:rPr>
      <w:sz w:val="20"/>
      <w:szCs w:val="20"/>
    </w:rPr>
  </w:style>
  <w:style w:type="character" w:styleId="Hyperlink">
    <w:name w:val="Hyperlink"/>
    <w:basedOn w:val="DefaultParagraphFont"/>
    <w:uiPriority w:val="99"/>
    <w:unhideWhenUsed/>
    <w:rsid w:val="0034327D"/>
    <w:rPr>
      <w:color w:val="0000FF" w:themeColor="hyperlink"/>
      <w:u w:val="single"/>
    </w:rPr>
  </w:style>
  <w:style w:type="paragraph" w:styleId="NoSpacing">
    <w:name w:val="No Spacing"/>
    <w:uiPriority w:val="1"/>
    <w:qFormat/>
    <w:rsid w:val="0034327D"/>
    <w:pPr>
      <w:widowControl w:val="0"/>
      <w:spacing w:after="0" w:line="240" w:lineRule="auto"/>
    </w:pPr>
    <w:rPr>
      <w:lang w:val="en-US"/>
    </w:rPr>
  </w:style>
  <w:style w:type="character" w:styleId="Strong">
    <w:name w:val="Strong"/>
    <w:basedOn w:val="DefaultParagraphFont"/>
    <w:uiPriority w:val="22"/>
    <w:qFormat/>
    <w:rsid w:val="0034327D"/>
    <w:rPr>
      <w:b/>
      <w:bCs/>
    </w:rPr>
  </w:style>
  <w:style w:type="paragraph" w:styleId="ListParagraph">
    <w:name w:val="List Paragraph"/>
    <w:basedOn w:val="Normal"/>
    <w:uiPriority w:val="34"/>
    <w:qFormat/>
    <w:rsid w:val="00964823"/>
    <w:pPr>
      <w:ind w:left="720"/>
      <w:contextualSpacing/>
    </w:pPr>
  </w:style>
  <w:style w:type="paragraph" w:styleId="Header">
    <w:name w:val="header"/>
    <w:basedOn w:val="Normal"/>
    <w:link w:val="HeaderChar"/>
    <w:uiPriority w:val="99"/>
    <w:unhideWhenUsed/>
    <w:rsid w:val="00311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FE9"/>
    <w:rPr>
      <w:lang w:val="en-US"/>
    </w:rPr>
  </w:style>
  <w:style w:type="paragraph" w:styleId="Footer">
    <w:name w:val="footer"/>
    <w:basedOn w:val="Normal"/>
    <w:link w:val="FooterChar"/>
    <w:uiPriority w:val="99"/>
    <w:unhideWhenUsed/>
    <w:rsid w:val="00311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FE9"/>
    <w:rPr>
      <w:lang w:val="en-US"/>
    </w:rPr>
  </w:style>
  <w:style w:type="table" w:styleId="TableGrid">
    <w:name w:val="Table Grid"/>
    <w:basedOn w:val="TableNormal"/>
    <w:uiPriority w:val="59"/>
    <w:rsid w:val="003F26F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52CE3"/>
    <w:pPr>
      <w:tabs>
        <w:tab w:val="left" w:pos="660"/>
        <w:tab w:val="right" w:leader="dot" w:pos="9323"/>
      </w:tabs>
      <w:spacing w:before="360" w:after="0"/>
    </w:pPr>
    <w:rPr>
      <w:rFonts w:asciiTheme="majorHAnsi" w:hAnsiTheme="majorHAnsi"/>
      <w:b/>
      <w:bCs/>
      <w:caps/>
      <w:noProof/>
      <w:sz w:val="24"/>
      <w:szCs w:val="24"/>
    </w:rPr>
  </w:style>
  <w:style w:type="paragraph" w:styleId="TOC2">
    <w:name w:val="toc 2"/>
    <w:basedOn w:val="Normal"/>
    <w:next w:val="Normal"/>
    <w:autoRedefine/>
    <w:uiPriority w:val="39"/>
    <w:unhideWhenUsed/>
    <w:rsid w:val="003D3285"/>
    <w:pPr>
      <w:tabs>
        <w:tab w:val="left" w:pos="660"/>
        <w:tab w:val="right" w:leader="dot" w:pos="9323"/>
      </w:tabs>
      <w:spacing w:before="240" w:after="0"/>
    </w:pPr>
    <w:rPr>
      <w:bCs/>
      <w:sz w:val="24"/>
      <w:szCs w:val="24"/>
    </w:rPr>
  </w:style>
  <w:style w:type="paragraph" w:styleId="TOC4">
    <w:name w:val="toc 4"/>
    <w:basedOn w:val="Normal"/>
    <w:next w:val="Normal"/>
    <w:autoRedefine/>
    <w:uiPriority w:val="39"/>
    <w:unhideWhenUsed/>
    <w:rsid w:val="0052729A"/>
    <w:pPr>
      <w:spacing w:after="0"/>
      <w:ind w:left="440"/>
    </w:pPr>
    <w:rPr>
      <w:sz w:val="20"/>
      <w:szCs w:val="20"/>
    </w:rPr>
  </w:style>
  <w:style w:type="paragraph" w:styleId="TOC5">
    <w:name w:val="toc 5"/>
    <w:basedOn w:val="Normal"/>
    <w:next w:val="Normal"/>
    <w:autoRedefine/>
    <w:uiPriority w:val="39"/>
    <w:unhideWhenUsed/>
    <w:rsid w:val="0052729A"/>
    <w:pPr>
      <w:spacing w:after="0"/>
      <w:ind w:left="660"/>
    </w:pPr>
    <w:rPr>
      <w:sz w:val="20"/>
      <w:szCs w:val="20"/>
    </w:rPr>
  </w:style>
  <w:style w:type="paragraph" w:styleId="TOC6">
    <w:name w:val="toc 6"/>
    <w:basedOn w:val="Normal"/>
    <w:next w:val="Normal"/>
    <w:autoRedefine/>
    <w:uiPriority w:val="39"/>
    <w:unhideWhenUsed/>
    <w:rsid w:val="0052729A"/>
    <w:pPr>
      <w:spacing w:after="0"/>
      <w:ind w:left="880"/>
    </w:pPr>
    <w:rPr>
      <w:sz w:val="20"/>
      <w:szCs w:val="20"/>
    </w:rPr>
  </w:style>
  <w:style w:type="paragraph" w:styleId="TOC7">
    <w:name w:val="toc 7"/>
    <w:basedOn w:val="Normal"/>
    <w:next w:val="Normal"/>
    <w:autoRedefine/>
    <w:uiPriority w:val="39"/>
    <w:unhideWhenUsed/>
    <w:rsid w:val="0052729A"/>
    <w:pPr>
      <w:spacing w:after="0"/>
      <w:ind w:left="1100"/>
    </w:pPr>
    <w:rPr>
      <w:sz w:val="20"/>
      <w:szCs w:val="20"/>
    </w:rPr>
  </w:style>
  <w:style w:type="paragraph" w:styleId="TOC8">
    <w:name w:val="toc 8"/>
    <w:basedOn w:val="Normal"/>
    <w:next w:val="Normal"/>
    <w:autoRedefine/>
    <w:uiPriority w:val="39"/>
    <w:unhideWhenUsed/>
    <w:rsid w:val="0052729A"/>
    <w:pPr>
      <w:spacing w:after="0"/>
      <w:ind w:left="1320"/>
    </w:pPr>
    <w:rPr>
      <w:sz w:val="20"/>
      <w:szCs w:val="20"/>
    </w:rPr>
  </w:style>
  <w:style w:type="paragraph" w:styleId="TOC9">
    <w:name w:val="toc 9"/>
    <w:basedOn w:val="Normal"/>
    <w:next w:val="Normal"/>
    <w:autoRedefine/>
    <w:uiPriority w:val="39"/>
    <w:unhideWhenUsed/>
    <w:rsid w:val="0052729A"/>
    <w:pPr>
      <w:spacing w:after="0"/>
      <w:ind w:left="1540"/>
    </w:pPr>
    <w:rPr>
      <w:sz w:val="20"/>
      <w:szCs w:val="20"/>
    </w:rPr>
  </w:style>
  <w:style w:type="character" w:customStyle="1" w:styleId="Heading2Char">
    <w:name w:val="Heading 2 Char"/>
    <w:basedOn w:val="DefaultParagraphFont"/>
    <w:link w:val="Heading2"/>
    <w:uiPriority w:val="9"/>
    <w:semiHidden/>
    <w:rsid w:val="003F198E"/>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rchasingconnections.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urchasing@tab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urchasing@tab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A872-6971-4A79-9419-1FDF15E1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7672</Words>
  <Characters>43735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Vornbrock, Lachelle</dc:creator>
  <cp:lastModifiedBy>Meerveld, Wendy</cp:lastModifiedBy>
  <cp:revision>3</cp:revision>
  <cp:lastPrinted>2015-03-04T15:49:00Z</cp:lastPrinted>
  <dcterms:created xsi:type="dcterms:W3CDTF">2015-03-27T14:28:00Z</dcterms:created>
  <dcterms:modified xsi:type="dcterms:W3CDTF">2015-03-27T16:17:00Z</dcterms:modified>
</cp:coreProperties>
</file>